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C55A77" w14:textId="45FFBE71" w:rsidR="00E3319E" w:rsidRDefault="00D1526A" w:rsidP="00223030">
      <w:pPr>
        <w:jc w:val="both"/>
        <w:sectPr w:rsidR="00E3319E" w:rsidSect="00E331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E0C573F" wp14:editId="41E33F4A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4B5F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366924B9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7AB2A34C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322F8F80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Switzerland</w:t>
                            </w:r>
                          </w:p>
                          <w:p w14:paraId="65A0E2C3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C5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DUXFVd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0D454B5F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366924B9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7AB2A34C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322F8F80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Switzerland</w:t>
                      </w:r>
                      <w:proofErr w:type="spellEnd"/>
                    </w:p>
                    <w:p w14:paraId="65A0E2C3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670060C" w14:textId="77777777" w:rsidR="004A28AF" w:rsidRPr="004A28AF" w:rsidRDefault="004A28AF" w:rsidP="004A28AF">
      <w:pPr>
        <w:spacing w:after="220" w:line="360" w:lineRule="auto"/>
        <w:ind w:right="709"/>
        <w:jc w:val="both"/>
        <w:rPr>
          <w:rFonts w:ascii="Arial" w:hAnsi="Arial"/>
          <w:b/>
          <w:sz w:val="28"/>
          <w:lang w:val="en-GB"/>
        </w:rPr>
      </w:pPr>
      <w:r w:rsidRPr="004A28AF">
        <w:rPr>
          <w:rFonts w:ascii="Arial" w:hAnsi="Arial"/>
          <w:b/>
          <w:sz w:val="28"/>
          <w:lang w:val="en-GB"/>
        </w:rPr>
        <w:t xml:space="preserve">Gallus strengthens its sales team </w:t>
      </w:r>
    </w:p>
    <w:p w14:paraId="2F1A9254" w14:textId="52659230" w:rsidR="004A28AF" w:rsidRPr="001D7ED9" w:rsidRDefault="00921757" w:rsidP="004A28AF">
      <w:pPr>
        <w:spacing w:afterLines="150" w:after="360" w:line="360" w:lineRule="auto"/>
        <w:ind w:right="709"/>
        <w:jc w:val="both"/>
        <w:rPr>
          <w:rFonts w:ascii="Arial" w:hAnsi="Arial"/>
          <w:i/>
          <w:sz w:val="22"/>
          <w:vertAlign w:val="superscript"/>
          <w:lang w:val="en-US"/>
        </w:rPr>
      </w:pPr>
      <w:r w:rsidRPr="00F50642">
        <w:rPr>
          <w:rFonts w:ascii="Arial" w:hAnsi="Arial"/>
          <w:i/>
          <w:sz w:val="22"/>
          <w:lang w:val="en-US"/>
        </w:rPr>
        <w:t>St</w:t>
      </w:r>
      <w:r w:rsidR="00E6341B">
        <w:rPr>
          <w:rFonts w:ascii="Arial" w:hAnsi="Arial"/>
          <w:i/>
          <w:sz w:val="22"/>
          <w:lang w:val="en-US"/>
        </w:rPr>
        <w:t xml:space="preserve">. </w:t>
      </w:r>
      <w:r w:rsidRPr="00F50642">
        <w:rPr>
          <w:rFonts w:ascii="Arial" w:hAnsi="Arial"/>
          <w:i/>
          <w:sz w:val="22"/>
          <w:lang w:val="en-US"/>
        </w:rPr>
        <w:t>Gallen,</w:t>
      </w:r>
      <w:r w:rsidR="00E6341B">
        <w:rPr>
          <w:rFonts w:ascii="Arial" w:hAnsi="Arial"/>
          <w:i/>
          <w:sz w:val="22"/>
          <w:lang w:val="en-US"/>
        </w:rPr>
        <w:t xml:space="preserve"> 2</w:t>
      </w:r>
      <w:r w:rsidR="00E6341B" w:rsidRPr="00E6341B">
        <w:rPr>
          <w:rFonts w:ascii="Arial" w:hAnsi="Arial"/>
          <w:i/>
          <w:sz w:val="22"/>
          <w:vertAlign w:val="superscript"/>
          <w:lang w:val="en-US"/>
        </w:rPr>
        <w:t>nd</w:t>
      </w:r>
      <w:r w:rsidR="00E6341B">
        <w:rPr>
          <w:rFonts w:ascii="Arial" w:hAnsi="Arial"/>
          <w:i/>
          <w:sz w:val="22"/>
          <w:lang w:val="en-US"/>
        </w:rPr>
        <w:t xml:space="preserve"> </w:t>
      </w:r>
      <w:r w:rsidR="004A28AF">
        <w:rPr>
          <w:rFonts w:ascii="Arial" w:hAnsi="Arial"/>
          <w:i/>
          <w:sz w:val="22"/>
          <w:lang w:val="en-US"/>
        </w:rPr>
        <w:t>August</w:t>
      </w:r>
      <w:r w:rsidR="00F50642" w:rsidRPr="00F50642">
        <w:rPr>
          <w:rFonts w:ascii="Arial" w:hAnsi="Arial"/>
          <w:i/>
          <w:sz w:val="22"/>
          <w:lang w:val="en-US"/>
        </w:rPr>
        <w:t xml:space="preserve"> 2021</w:t>
      </w:r>
      <w:r w:rsidRPr="00F50642">
        <w:rPr>
          <w:rFonts w:ascii="Arial" w:hAnsi="Arial"/>
          <w:i/>
          <w:sz w:val="22"/>
          <w:lang w:val="en-US"/>
        </w:rPr>
        <w:t xml:space="preserve"> </w:t>
      </w:r>
      <w:r w:rsidR="00F50642" w:rsidRPr="00F50642">
        <w:rPr>
          <w:rFonts w:ascii="Arial" w:hAnsi="Arial"/>
          <w:i/>
          <w:sz w:val="22"/>
          <w:lang w:val="en-US"/>
        </w:rPr>
        <w:t>–</w:t>
      </w:r>
      <w:r w:rsidR="004A28AF" w:rsidRPr="004A28AF">
        <w:rPr>
          <w:rFonts w:ascii="Arial" w:hAnsi="Arial"/>
          <w:iCs/>
          <w:sz w:val="22"/>
          <w:lang w:val="en-US"/>
        </w:rPr>
        <w:t xml:space="preserve"> </w:t>
      </w:r>
      <w:r w:rsidR="001D7ED9">
        <w:rPr>
          <w:rFonts w:ascii="Arial" w:hAnsi="Arial"/>
          <w:iCs/>
          <w:sz w:val="22"/>
          <w:lang w:val="en-US"/>
        </w:rPr>
        <w:t>The</w:t>
      </w:r>
      <w:r w:rsidR="001D7ED9" w:rsidRPr="004A28AF">
        <w:rPr>
          <w:rFonts w:ascii="Arial" w:hAnsi="Arial"/>
          <w:iCs/>
          <w:sz w:val="22"/>
          <w:lang w:val="en-US"/>
        </w:rPr>
        <w:t xml:space="preserve"> </w:t>
      </w:r>
      <w:r w:rsidR="004A28AF" w:rsidRPr="004A28AF">
        <w:rPr>
          <w:rFonts w:ascii="Arial" w:hAnsi="Arial"/>
          <w:iCs/>
          <w:sz w:val="22"/>
          <w:lang w:val="en-US"/>
        </w:rPr>
        <w:t xml:space="preserve">digital and conventional label </w:t>
      </w:r>
      <w:r w:rsidR="00FB61A5">
        <w:rPr>
          <w:rFonts w:ascii="Arial" w:hAnsi="Arial"/>
          <w:iCs/>
          <w:sz w:val="22"/>
          <w:lang w:val="en-US"/>
        </w:rPr>
        <w:t xml:space="preserve">printing </w:t>
      </w:r>
      <w:r w:rsidR="004A28AF" w:rsidRPr="004A28AF">
        <w:rPr>
          <w:rFonts w:ascii="Arial" w:hAnsi="Arial"/>
          <w:iCs/>
          <w:sz w:val="22"/>
          <w:lang w:val="en-US"/>
        </w:rPr>
        <w:t xml:space="preserve">press manufacturer Gallus has strengthened its sales team with the addition of two new market region sales managers, both of whom are already familiar faces to Gallus and its customers.  </w:t>
      </w:r>
    </w:p>
    <w:p w14:paraId="296C6BD2" w14:textId="7B6D2413" w:rsidR="004A28AF" w:rsidRPr="004A28AF" w:rsidRDefault="004A28AF" w:rsidP="00740926">
      <w:pPr>
        <w:spacing w:afterLines="150" w:after="360" w:line="360" w:lineRule="auto"/>
        <w:ind w:right="709"/>
        <w:jc w:val="both"/>
        <w:rPr>
          <w:rFonts w:ascii="Arial" w:hAnsi="Arial"/>
          <w:iCs/>
          <w:sz w:val="22"/>
          <w:lang w:val="en-US"/>
        </w:rPr>
      </w:pPr>
      <w:r w:rsidRPr="004A28AF">
        <w:rPr>
          <w:rFonts w:ascii="Arial" w:hAnsi="Arial"/>
          <w:iCs/>
          <w:sz w:val="22"/>
          <w:lang w:val="en-US"/>
        </w:rPr>
        <w:t xml:space="preserve">Patrizio Vaninetti will </w:t>
      </w:r>
      <w:r>
        <w:rPr>
          <w:rFonts w:ascii="Arial" w:hAnsi="Arial"/>
          <w:iCs/>
          <w:sz w:val="22"/>
          <w:lang w:val="en-US"/>
        </w:rPr>
        <w:t xml:space="preserve">be responsible for </w:t>
      </w:r>
      <w:r w:rsidRPr="004A28AF">
        <w:rPr>
          <w:rFonts w:ascii="Arial" w:hAnsi="Arial"/>
          <w:iCs/>
          <w:sz w:val="22"/>
          <w:lang w:val="en-US"/>
        </w:rPr>
        <w:t xml:space="preserve">the Central Europe market region </w:t>
      </w:r>
      <w:r w:rsidR="001D7ED9">
        <w:rPr>
          <w:rFonts w:ascii="Arial" w:hAnsi="Arial"/>
          <w:iCs/>
          <w:sz w:val="22"/>
          <w:lang w:val="en-US"/>
        </w:rPr>
        <w:t xml:space="preserve">with beginning of </w:t>
      </w:r>
      <w:r w:rsidRPr="004A28AF">
        <w:rPr>
          <w:rFonts w:ascii="Arial" w:hAnsi="Arial"/>
          <w:iCs/>
          <w:sz w:val="22"/>
          <w:lang w:val="en-US"/>
        </w:rPr>
        <w:t xml:space="preserve">August. </w:t>
      </w:r>
      <w:r w:rsidR="00740926" w:rsidRPr="00740926">
        <w:rPr>
          <w:rFonts w:ascii="Arial" w:hAnsi="Arial"/>
          <w:iCs/>
          <w:sz w:val="22"/>
          <w:lang w:val="en-US"/>
        </w:rPr>
        <w:t>He worked for Gallus for over 30 years, until December 2020, in his last position he was Product Sales Manager in the sales department.</w:t>
      </w:r>
      <w:r w:rsidRPr="004A28AF">
        <w:rPr>
          <w:rFonts w:ascii="Arial" w:hAnsi="Arial"/>
          <w:iCs/>
          <w:sz w:val="22"/>
          <w:lang w:val="en-US"/>
        </w:rPr>
        <w:t xml:space="preserve"> After a short break, he will now </w:t>
      </w:r>
      <w:r>
        <w:rPr>
          <w:rFonts w:ascii="Arial" w:hAnsi="Arial"/>
          <w:iCs/>
          <w:sz w:val="22"/>
          <w:lang w:val="en-US"/>
        </w:rPr>
        <w:t xml:space="preserve">be in charge of </w:t>
      </w:r>
      <w:r w:rsidRPr="004A28AF">
        <w:rPr>
          <w:rFonts w:ascii="Arial" w:hAnsi="Arial"/>
          <w:iCs/>
          <w:sz w:val="22"/>
          <w:lang w:val="en-US"/>
        </w:rPr>
        <w:t>Gallus customers in Switzerland, Germany, France, Italy and the Benelux countries.</w:t>
      </w:r>
    </w:p>
    <w:p w14:paraId="3F711FD2" w14:textId="7DE300BF" w:rsidR="004A28AF" w:rsidRPr="004A28AF" w:rsidRDefault="004A28AF" w:rsidP="004A28AF">
      <w:pPr>
        <w:spacing w:afterLines="150" w:after="360" w:line="360" w:lineRule="auto"/>
        <w:ind w:right="709"/>
        <w:jc w:val="both"/>
        <w:rPr>
          <w:rFonts w:ascii="Arial" w:hAnsi="Arial"/>
          <w:iCs/>
          <w:sz w:val="22"/>
          <w:lang w:val="en-US"/>
        </w:rPr>
      </w:pPr>
      <w:r w:rsidRPr="004A28AF">
        <w:rPr>
          <w:rFonts w:ascii="Arial" w:hAnsi="Arial"/>
          <w:iCs/>
          <w:sz w:val="22"/>
          <w:lang w:val="en-US"/>
        </w:rPr>
        <w:t xml:space="preserve">Patrick Linares has been back in sales </w:t>
      </w:r>
      <w:r>
        <w:rPr>
          <w:rFonts w:ascii="Arial" w:hAnsi="Arial"/>
          <w:iCs/>
          <w:sz w:val="22"/>
          <w:lang w:val="en-US"/>
        </w:rPr>
        <w:t xml:space="preserve">team </w:t>
      </w:r>
      <w:r w:rsidRPr="004A28AF">
        <w:rPr>
          <w:rFonts w:ascii="Arial" w:hAnsi="Arial"/>
          <w:iCs/>
          <w:sz w:val="22"/>
          <w:lang w:val="en-US"/>
        </w:rPr>
        <w:t>at Gallus since 1</w:t>
      </w:r>
      <w:r w:rsidR="00FB61A5">
        <w:rPr>
          <w:rFonts w:ascii="Arial" w:hAnsi="Arial"/>
          <w:iCs/>
          <w:sz w:val="22"/>
          <w:lang w:val="en-US"/>
        </w:rPr>
        <w:t>st</w:t>
      </w:r>
      <w:r w:rsidRPr="004A28AF">
        <w:rPr>
          <w:rFonts w:ascii="Arial" w:hAnsi="Arial"/>
          <w:iCs/>
          <w:sz w:val="22"/>
          <w:lang w:val="en-US"/>
        </w:rPr>
        <w:t xml:space="preserve"> May this year, where he is responsible for the Latin and South American regions and customers </w:t>
      </w:r>
      <w:r>
        <w:rPr>
          <w:rFonts w:ascii="Arial" w:hAnsi="Arial"/>
          <w:iCs/>
          <w:sz w:val="22"/>
          <w:lang w:val="en-US"/>
        </w:rPr>
        <w:t>in Spain and Portugal</w:t>
      </w:r>
      <w:r w:rsidRPr="004A28AF">
        <w:rPr>
          <w:rFonts w:ascii="Arial" w:hAnsi="Arial"/>
          <w:iCs/>
          <w:sz w:val="22"/>
          <w:lang w:val="en-US"/>
        </w:rPr>
        <w:t xml:space="preserve">. Patrick Linares began his career with his </w:t>
      </w:r>
      <w:r>
        <w:rPr>
          <w:rFonts w:ascii="Arial" w:hAnsi="Arial"/>
          <w:iCs/>
          <w:sz w:val="22"/>
          <w:lang w:val="en-US"/>
        </w:rPr>
        <w:t>ap</w:t>
      </w:r>
      <w:r w:rsidRPr="004A28AF">
        <w:rPr>
          <w:rFonts w:ascii="Arial" w:hAnsi="Arial"/>
          <w:iCs/>
          <w:sz w:val="22"/>
          <w:lang w:val="en-US"/>
        </w:rPr>
        <w:t>prenticeship</w:t>
      </w:r>
      <w:r>
        <w:rPr>
          <w:rFonts w:ascii="Arial" w:hAnsi="Arial"/>
          <w:iCs/>
          <w:sz w:val="22"/>
          <w:lang w:val="en-US"/>
        </w:rPr>
        <w:t xml:space="preserve"> </w:t>
      </w:r>
      <w:r w:rsidRPr="004A28AF">
        <w:rPr>
          <w:rFonts w:ascii="Arial" w:hAnsi="Arial"/>
          <w:iCs/>
          <w:sz w:val="22"/>
          <w:lang w:val="en-US"/>
        </w:rPr>
        <w:t>at Gallus in 200</w:t>
      </w:r>
      <w:r w:rsidR="004B6E4E">
        <w:rPr>
          <w:rFonts w:ascii="Arial" w:hAnsi="Arial"/>
          <w:iCs/>
          <w:sz w:val="22"/>
          <w:lang w:val="en-US"/>
        </w:rPr>
        <w:t>4</w:t>
      </w:r>
      <w:r w:rsidRPr="004A28AF">
        <w:rPr>
          <w:rFonts w:ascii="Arial" w:hAnsi="Arial"/>
          <w:iCs/>
          <w:sz w:val="22"/>
          <w:lang w:val="en-US"/>
        </w:rPr>
        <w:t xml:space="preserve"> and then held various international sales positions at Gallus, including screen printing, until the end of 2019. </w:t>
      </w:r>
    </w:p>
    <w:p w14:paraId="471A5106" w14:textId="4DE2C8DE" w:rsidR="00042F40" w:rsidRDefault="004A28AF" w:rsidP="004A28AF">
      <w:pPr>
        <w:spacing w:afterLines="150" w:after="360" w:line="360" w:lineRule="auto"/>
        <w:ind w:right="709"/>
        <w:jc w:val="both"/>
        <w:rPr>
          <w:rFonts w:ascii="Arial" w:hAnsi="Arial"/>
          <w:iCs/>
          <w:sz w:val="22"/>
          <w:lang w:val="en-US"/>
        </w:rPr>
      </w:pPr>
      <w:r w:rsidRPr="004A28AF">
        <w:rPr>
          <w:rFonts w:ascii="Arial" w:hAnsi="Arial"/>
          <w:iCs/>
          <w:sz w:val="22"/>
          <w:lang w:val="en-US"/>
        </w:rPr>
        <w:t xml:space="preserve">Gallus has now restructured </w:t>
      </w:r>
      <w:r w:rsidR="00C1639A">
        <w:rPr>
          <w:rFonts w:ascii="Arial" w:hAnsi="Arial"/>
          <w:iCs/>
          <w:sz w:val="22"/>
          <w:lang w:val="en-US"/>
        </w:rPr>
        <w:t xml:space="preserve">its </w:t>
      </w:r>
      <w:r w:rsidRPr="004A28AF">
        <w:rPr>
          <w:rFonts w:ascii="Arial" w:hAnsi="Arial"/>
          <w:iCs/>
          <w:sz w:val="22"/>
          <w:lang w:val="en-US"/>
        </w:rPr>
        <w:t>sales</w:t>
      </w:r>
      <w:r w:rsidR="00C1639A">
        <w:rPr>
          <w:rFonts w:ascii="Arial" w:hAnsi="Arial"/>
          <w:iCs/>
          <w:sz w:val="22"/>
          <w:lang w:val="en-US"/>
        </w:rPr>
        <w:t xml:space="preserve"> </w:t>
      </w:r>
      <w:r w:rsidR="00C1639A" w:rsidRPr="00C1639A">
        <w:rPr>
          <w:rFonts w:ascii="Arial" w:hAnsi="Arial"/>
          <w:iCs/>
          <w:sz w:val="22"/>
          <w:lang w:val="en-US"/>
        </w:rPr>
        <w:t>organization</w:t>
      </w:r>
      <w:r w:rsidR="00C1639A">
        <w:rPr>
          <w:rFonts w:ascii="Arial" w:hAnsi="Arial"/>
          <w:iCs/>
          <w:sz w:val="22"/>
          <w:lang w:val="en-US"/>
        </w:rPr>
        <w:t xml:space="preserve"> </w:t>
      </w:r>
      <w:r w:rsidRPr="004A28AF">
        <w:rPr>
          <w:rFonts w:ascii="Arial" w:hAnsi="Arial"/>
          <w:iCs/>
          <w:sz w:val="22"/>
          <w:lang w:val="en-US"/>
        </w:rPr>
        <w:t>by market region</w:t>
      </w:r>
      <w:r w:rsidR="00C1639A">
        <w:rPr>
          <w:rFonts w:ascii="Arial" w:hAnsi="Arial"/>
          <w:iCs/>
          <w:sz w:val="22"/>
          <w:lang w:val="en-US"/>
        </w:rPr>
        <w:t>s</w:t>
      </w:r>
      <w:r w:rsidRPr="004A28AF">
        <w:rPr>
          <w:rFonts w:ascii="Arial" w:hAnsi="Arial"/>
          <w:iCs/>
          <w:sz w:val="22"/>
          <w:lang w:val="en-US"/>
        </w:rPr>
        <w:t xml:space="preserve"> and reorgani</w:t>
      </w:r>
      <w:r w:rsidR="00C1639A">
        <w:rPr>
          <w:rFonts w:ascii="Arial" w:hAnsi="Arial"/>
          <w:iCs/>
          <w:sz w:val="22"/>
          <w:lang w:val="en-US"/>
        </w:rPr>
        <w:t>z</w:t>
      </w:r>
      <w:r w:rsidRPr="004A28AF">
        <w:rPr>
          <w:rFonts w:ascii="Arial" w:hAnsi="Arial"/>
          <w:iCs/>
          <w:sz w:val="22"/>
          <w:lang w:val="en-US"/>
        </w:rPr>
        <w:t xml:space="preserve">ed the internal sales team for the global </w:t>
      </w:r>
      <w:r w:rsidR="00C1639A">
        <w:rPr>
          <w:rFonts w:ascii="Arial" w:hAnsi="Arial"/>
          <w:iCs/>
          <w:sz w:val="22"/>
          <w:lang w:val="en-US"/>
        </w:rPr>
        <w:t>distribution</w:t>
      </w:r>
      <w:r w:rsidRPr="004A28AF">
        <w:rPr>
          <w:rFonts w:ascii="Arial" w:hAnsi="Arial"/>
          <w:iCs/>
          <w:sz w:val="22"/>
          <w:lang w:val="en-US"/>
        </w:rPr>
        <w:t xml:space="preserve"> of its products and services. With these </w:t>
      </w:r>
      <w:r w:rsidR="00656DB5">
        <w:rPr>
          <w:rFonts w:ascii="Arial" w:hAnsi="Arial"/>
          <w:iCs/>
          <w:sz w:val="22"/>
          <w:lang w:val="en-US"/>
        </w:rPr>
        <w:t>changes</w:t>
      </w:r>
      <w:r w:rsidRPr="004A28AF">
        <w:rPr>
          <w:rFonts w:ascii="Arial" w:hAnsi="Arial"/>
          <w:iCs/>
          <w:sz w:val="22"/>
          <w:lang w:val="en-US"/>
        </w:rPr>
        <w:t>, Gallus' reorientation towards becoming an independent business unit under the umbrella of Heidelberg</w:t>
      </w:r>
      <w:r w:rsidR="00456C8D">
        <w:rPr>
          <w:rFonts w:ascii="Arial" w:hAnsi="Arial"/>
          <w:iCs/>
          <w:sz w:val="22"/>
          <w:lang w:val="en-US"/>
        </w:rPr>
        <w:t xml:space="preserve">er </w:t>
      </w:r>
      <w:proofErr w:type="spellStart"/>
      <w:r w:rsidR="00456C8D">
        <w:rPr>
          <w:rFonts w:ascii="Arial" w:hAnsi="Arial"/>
          <w:iCs/>
          <w:sz w:val="22"/>
          <w:lang w:val="en-US"/>
        </w:rPr>
        <w:t>Druckmaschinen</w:t>
      </w:r>
      <w:proofErr w:type="spellEnd"/>
      <w:r w:rsidR="00456C8D">
        <w:rPr>
          <w:rFonts w:ascii="Arial" w:hAnsi="Arial"/>
          <w:iCs/>
          <w:sz w:val="22"/>
          <w:lang w:val="en-US"/>
        </w:rPr>
        <w:t xml:space="preserve"> AG (Heidelberg)</w:t>
      </w:r>
      <w:r w:rsidR="00C1639A">
        <w:rPr>
          <w:rFonts w:ascii="Arial" w:hAnsi="Arial"/>
          <w:iCs/>
          <w:sz w:val="22"/>
          <w:lang w:val="en-US"/>
        </w:rPr>
        <w:t>,</w:t>
      </w:r>
      <w:r w:rsidRPr="004A28AF">
        <w:rPr>
          <w:rFonts w:ascii="Arial" w:hAnsi="Arial"/>
          <w:iCs/>
          <w:sz w:val="22"/>
          <w:lang w:val="en-US"/>
        </w:rPr>
        <w:t xml:space="preserve"> </w:t>
      </w:r>
      <w:r w:rsidR="00C1639A">
        <w:rPr>
          <w:rFonts w:ascii="Arial" w:hAnsi="Arial"/>
          <w:iCs/>
          <w:sz w:val="22"/>
          <w:lang w:val="en-US"/>
        </w:rPr>
        <w:t>i</w:t>
      </w:r>
      <w:r w:rsidR="00C1639A" w:rsidRPr="00C1639A">
        <w:rPr>
          <w:rFonts w:ascii="Arial" w:hAnsi="Arial"/>
          <w:iCs/>
          <w:sz w:val="22"/>
          <w:lang w:val="en-US"/>
        </w:rPr>
        <w:t>s continuing to take shape.</w:t>
      </w:r>
      <w:r w:rsidRPr="004A28AF">
        <w:rPr>
          <w:rFonts w:ascii="Arial" w:hAnsi="Arial"/>
          <w:iCs/>
          <w:sz w:val="22"/>
          <w:lang w:val="en-US"/>
        </w:rPr>
        <w:t xml:space="preserve"> </w:t>
      </w:r>
      <w:r w:rsidR="001D7ED9">
        <w:rPr>
          <w:rFonts w:ascii="Arial" w:hAnsi="Arial"/>
          <w:iCs/>
          <w:sz w:val="22"/>
          <w:lang w:val="en-US"/>
        </w:rPr>
        <w:t>Further a</w:t>
      </w:r>
      <w:r w:rsidRPr="004A28AF">
        <w:rPr>
          <w:rFonts w:ascii="Arial" w:hAnsi="Arial"/>
          <w:iCs/>
          <w:sz w:val="22"/>
          <w:lang w:val="en-US"/>
        </w:rPr>
        <w:t>s a result, Gallus customers will benefit from professional and direct support in all technical matters directly from the head</w:t>
      </w:r>
      <w:r w:rsidR="00C1639A">
        <w:rPr>
          <w:rFonts w:ascii="Arial" w:hAnsi="Arial"/>
          <w:iCs/>
          <w:sz w:val="22"/>
          <w:lang w:val="en-US"/>
        </w:rPr>
        <w:t>quarters</w:t>
      </w:r>
      <w:r w:rsidRPr="004A28AF">
        <w:rPr>
          <w:rFonts w:ascii="Arial" w:hAnsi="Arial"/>
          <w:iCs/>
          <w:sz w:val="22"/>
          <w:lang w:val="en-US"/>
        </w:rPr>
        <w:t xml:space="preserve"> in St. Gallen, Switzerland. </w:t>
      </w:r>
    </w:p>
    <w:p w14:paraId="38660974" w14:textId="60C99BCC" w:rsidR="00042F40" w:rsidRDefault="00042F40" w:rsidP="004A28AF">
      <w:pPr>
        <w:spacing w:afterLines="150" w:after="360" w:line="360" w:lineRule="auto"/>
        <w:ind w:right="709"/>
        <w:jc w:val="both"/>
        <w:rPr>
          <w:rFonts w:ascii="Arial" w:hAnsi="Arial"/>
          <w:iCs/>
          <w:sz w:val="22"/>
          <w:lang w:val="en-US"/>
        </w:rPr>
      </w:pPr>
      <w:r w:rsidRPr="00042F40">
        <w:rPr>
          <w:rFonts w:ascii="Arial" w:hAnsi="Arial"/>
          <w:iCs/>
          <w:sz w:val="22"/>
          <w:lang w:val="en-US"/>
        </w:rPr>
        <w:t>On site, in the market regions, Gallus uses the structure of the sales and service teams of the parent company Heidelber</w:t>
      </w:r>
      <w:r>
        <w:rPr>
          <w:rFonts w:ascii="Arial" w:hAnsi="Arial"/>
          <w:iCs/>
          <w:sz w:val="22"/>
          <w:lang w:val="en-US"/>
        </w:rPr>
        <w:t xml:space="preserve">g, </w:t>
      </w:r>
      <w:r w:rsidRPr="004A28AF">
        <w:rPr>
          <w:rFonts w:ascii="Arial" w:hAnsi="Arial"/>
          <w:iCs/>
          <w:sz w:val="22"/>
          <w:lang w:val="en-US"/>
        </w:rPr>
        <w:t>the world's most extensive local sales network in the printing industry</w:t>
      </w:r>
      <w:r>
        <w:rPr>
          <w:rFonts w:ascii="Arial" w:hAnsi="Arial"/>
          <w:iCs/>
          <w:sz w:val="22"/>
          <w:lang w:val="en-US"/>
        </w:rPr>
        <w:t xml:space="preserve">, </w:t>
      </w:r>
      <w:r w:rsidRPr="00042F40">
        <w:rPr>
          <w:rFonts w:ascii="Arial" w:hAnsi="Arial"/>
          <w:iCs/>
          <w:sz w:val="22"/>
          <w:lang w:val="en-US"/>
        </w:rPr>
        <w:t xml:space="preserve">thus ensuring </w:t>
      </w:r>
      <w:r>
        <w:rPr>
          <w:rFonts w:ascii="Arial" w:hAnsi="Arial"/>
          <w:iCs/>
          <w:sz w:val="22"/>
          <w:lang w:val="en-US"/>
        </w:rPr>
        <w:t>a</w:t>
      </w:r>
      <w:r w:rsidRPr="00D3642B">
        <w:rPr>
          <w:rFonts w:ascii="Arial" w:hAnsi="Arial"/>
          <w:iCs/>
          <w:sz w:val="22"/>
          <w:lang w:val="en-US"/>
        </w:rPr>
        <w:t xml:space="preserve">vailability </w:t>
      </w:r>
      <w:r w:rsidRPr="004A28AF">
        <w:rPr>
          <w:rFonts w:ascii="Arial" w:hAnsi="Arial"/>
          <w:iCs/>
          <w:sz w:val="22"/>
          <w:lang w:val="en-US"/>
        </w:rPr>
        <w:t xml:space="preserve">and </w:t>
      </w:r>
      <w:r>
        <w:rPr>
          <w:rFonts w:ascii="Arial" w:hAnsi="Arial"/>
          <w:iCs/>
          <w:sz w:val="22"/>
          <w:lang w:val="en-US"/>
        </w:rPr>
        <w:t>local presence to the</w:t>
      </w:r>
      <w:r w:rsidRPr="004A28AF">
        <w:rPr>
          <w:rFonts w:ascii="Arial" w:hAnsi="Arial"/>
          <w:iCs/>
          <w:sz w:val="22"/>
          <w:lang w:val="en-US"/>
        </w:rPr>
        <w:t xml:space="preserve"> customer</w:t>
      </w:r>
      <w:r>
        <w:rPr>
          <w:rFonts w:ascii="Arial" w:hAnsi="Arial"/>
          <w:iCs/>
          <w:sz w:val="22"/>
          <w:lang w:val="en-US"/>
        </w:rPr>
        <w:t>.</w:t>
      </w:r>
    </w:p>
    <w:p w14:paraId="4D5EB9C0" w14:textId="77777777" w:rsidR="007B3504" w:rsidRDefault="007B3504">
      <w:pPr>
        <w:suppressAutoHyphens w:val="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br w:type="page"/>
      </w:r>
    </w:p>
    <w:p w14:paraId="4322DBB9" w14:textId="77777777" w:rsidR="007B3504" w:rsidRDefault="00E3319E" w:rsidP="007B3504">
      <w:pPr>
        <w:spacing w:afterLines="150" w:after="360" w:line="360" w:lineRule="auto"/>
        <w:ind w:right="709"/>
        <w:rPr>
          <w:rFonts w:ascii="Arial" w:hAnsi="Arial"/>
          <w:sz w:val="22"/>
          <w:lang w:val="en-US"/>
        </w:rPr>
      </w:pPr>
      <w:r w:rsidRPr="00F2550C">
        <w:rPr>
          <w:rFonts w:ascii="Arial" w:hAnsi="Arial"/>
          <w:b/>
          <w:sz w:val="22"/>
          <w:lang w:val="en-GB"/>
        </w:rPr>
        <w:lastRenderedPageBreak/>
        <w:t>Captions</w:t>
      </w:r>
      <w:r w:rsidRPr="00084F29">
        <w:rPr>
          <w:rFonts w:ascii="Arial" w:hAnsi="Arial"/>
          <w:b/>
          <w:sz w:val="22"/>
          <w:lang w:val="en-GB"/>
        </w:rPr>
        <w:t>:</w:t>
      </w:r>
      <w:r w:rsidR="007B3504">
        <w:rPr>
          <w:rFonts w:ascii="Arial" w:hAnsi="Arial"/>
          <w:b/>
          <w:sz w:val="22"/>
          <w:lang w:val="en-GB"/>
        </w:rPr>
        <w:br/>
      </w:r>
    </w:p>
    <w:p w14:paraId="1ED9FD59" w14:textId="322EA954" w:rsidR="00D3642B" w:rsidRDefault="00F2550C" w:rsidP="007B3504">
      <w:pPr>
        <w:spacing w:afterLines="150" w:after="360" w:line="360" w:lineRule="auto"/>
        <w:ind w:right="709"/>
        <w:rPr>
          <w:rFonts w:ascii="Arial" w:hAnsi="Arial"/>
          <w:sz w:val="22"/>
          <w:lang w:val="en-US"/>
        </w:rPr>
      </w:pPr>
      <w:r w:rsidRPr="00921757">
        <w:rPr>
          <w:rFonts w:ascii="Arial" w:hAnsi="Arial"/>
          <w:sz w:val="22"/>
          <w:lang w:val="en-US"/>
        </w:rPr>
        <w:t>Picture</w:t>
      </w:r>
      <w:r w:rsidR="00D3642B">
        <w:rPr>
          <w:rFonts w:ascii="Arial" w:hAnsi="Arial"/>
          <w:sz w:val="22"/>
          <w:lang w:val="en-US"/>
        </w:rPr>
        <w:t xml:space="preserve"> 1</w:t>
      </w:r>
      <w:r w:rsidR="00D3642B">
        <w:rPr>
          <w:rFonts w:ascii="Arial" w:hAnsi="Arial"/>
          <w:sz w:val="22"/>
          <w:lang w:val="en-US"/>
        </w:rPr>
        <w:br/>
      </w:r>
      <w:r w:rsidR="00D3642B" w:rsidRPr="00D3642B">
        <w:rPr>
          <w:rFonts w:ascii="Arial" w:hAnsi="Arial"/>
          <w:i/>
          <w:iCs/>
          <w:sz w:val="22"/>
          <w:lang w:val="en-US"/>
        </w:rPr>
        <w:t>(Patrizio</w:t>
      </w:r>
      <w:r w:rsidR="00377259">
        <w:rPr>
          <w:rFonts w:ascii="Arial" w:hAnsi="Arial"/>
          <w:i/>
          <w:iCs/>
          <w:sz w:val="22"/>
          <w:lang w:val="en-US"/>
        </w:rPr>
        <w:t>-</w:t>
      </w:r>
      <w:r w:rsidR="00D3642B" w:rsidRPr="00D3642B">
        <w:rPr>
          <w:rFonts w:ascii="Arial" w:hAnsi="Arial"/>
          <w:i/>
          <w:iCs/>
          <w:sz w:val="22"/>
          <w:lang w:val="en-US"/>
        </w:rPr>
        <w:t>Vaninetti.jpg)</w:t>
      </w:r>
    </w:p>
    <w:p w14:paraId="6AB0D9F3" w14:textId="670005A2" w:rsidR="00D3642B" w:rsidRPr="00D3642B" w:rsidRDefault="00E2304E" w:rsidP="00D3642B">
      <w:pPr>
        <w:spacing w:after="220" w:line="360" w:lineRule="auto"/>
        <w:ind w:right="709"/>
        <w:contextualSpacing/>
        <w:rPr>
          <w:rFonts w:ascii="Arial" w:hAnsi="Arial"/>
          <w:i/>
          <w:sz w:val="22"/>
          <w:lang w:val="en-US"/>
        </w:rPr>
      </w:pPr>
      <w:r w:rsidRPr="00E2304E">
        <w:rPr>
          <w:rFonts w:ascii="Arial" w:hAnsi="Arial"/>
          <w:i/>
          <w:sz w:val="22"/>
          <w:lang w:val="en-US"/>
        </w:rPr>
        <w:t>Patrizio Vaninetti joined Gallus on August 1 as part of the sales team responsible for the Central Europe market region.</w:t>
      </w:r>
    </w:p>
    <w:p w14:paraId="1DA6379D" w14:textId="6F335CE9" w:rsidR="00D3642B" w:rsidRPr="00D3642B" w:rsidRDefault="00D3642B" w:rsidP="00D3642B">
      <w:pPr>
        <w:spacing w:after="220" w:line="360" w:lineRule="auto"/>
        <w:ind w:right="709"/>
        <w:contextualSpacing/>
        <w:rPr>
          <w:rFonts w:ascii="Arial" w:hAnsi="Arial"/>
          <w:i/>
          <w:sz w:val="22"/>
          <w:lang w:val="en-US"/>
        </w:rPr>
      </w:pPr>
      <w:r>
        <w:rPr>
          <w:rFonts w:ascii="Arial" w:hAnsi="Arial"/>
          <w:i/>
          <w:sz w:val="22"/>
          <w:lang w:val="en-US"/>
        </w:rPr>
        <w:t>Picture</w:t>
      </w:r>
      <w:r w:rsidRPr="00D3642B">
        <w:rPr>
          <w:rFonts w:ascii="Arial" w:hAnsi="Arial"/>
          <w:i/>
          <w:sz w:val="22"/>
          <w:lang w:val="en-US"/>
        </w:rPr>
        <w:t xml:space="preserve"> source: Gallus Ferd. Rüesch AG</w:t>
      </w:r>
    </w:p>
    <w:p w14:paraId="0CB050F0" w14:textId="77777777" w:rsidR="00D3642B" w:rsidRPr="00D3642B" w:rsidRDefault="00D3642B" w:rsidP="00D3642B">
      <w:pPr>
        <w:spacing w:after="220" w:line="360" w:lineRule="auto"/>
        <w:ind w:right="709"/>
        <w:contextualSpacing/>
        <w:rPr>
          <w:rFonts w:ascii="Arial" w:hAnsi="Arial"/>
          <w:i/>
          <w:sz w:val="22"/>
          <w:lang w:val="en-US"/>
        </w:rPr>
      </w:pPr>
    </w:p>
    <w:p w14:paraId="573B1CBC" w14:textId="04E3D886" w:rsidR="00D3642B" w:rsidRDefault="00D3642B" w:rsidP="00D3642B">
      <w:pPr>
        <w:spacing w:after="40" w:line="360" w:lineRule="auto"/>
        <w:ind w:right="709"/>
        <w:rPr>
          <w:rFonts w:ascii="Arial" w:hAnsi="Arial"/>
          <w:sz w:val="22"/>
          <w:lang w:val="en-US"/>
        </w:rPr>
      </w:pPr>
      <w:r w:rsidRPr="00921757">
        <w:rPr>
          <w:rFonts w:ascii="Arial" w:hAnsi="Arial"/>
          <w:sz w:val="22"/>
          <w:lang w:val="en-US"/>
        </w:rPr>
        <w:t xml:space="preserve">Picture </w:t>
      </w:r>
      <w:r>
        <w:rPr>
          <w:rFonts w:ascii="Arial" w:hAnsi="Arial"/>
          <w:sz w:val="22"/>
          <w:lang w:val="en-US"/>
        </w:rPr>
        <w:t xml:space="preserve">2 </w:t>
      </w:r>
      <w:r>
        <w:rPr>
          <w:rFonts w:ascii="Arial" w:hAnsi="Arial"/>
          <w:sz w:val="22"/>
          <w:lang w:val="en-US"/>
        </w:rPr>
        <w:br/>
      </w:r>
      <w:bookmarkStart w:id="0" w:name="_Hlk77748654"/>
      <w:r w:rsidRPr="00D3642B">
        <w:rPr>
          <w:rFonts w:ascii="Arial" w:hAnsi="Arial"/>
          <w:i/>
          <w:iCs/>
          <w:sz w:val="22"/>
          <w:lang w:val="en-US"/>
        </w:rPr>
        <w:t>(</w:t>
      </w:r>
      <w:r w:rsidR="00377259">
        <w:rPr>
          <w:rFonts w:ascii="Arial" w:hAnsi="Arial"/>
          <w:i/>
          <w:iCs/>
          <w:sz w:val="22"/>
          <w:lang w:val="en-US"/>
        </w:rPr>
        <w:t>Patrick-Linares</w:t>
      </w:r>
      <w:r w:rsidRPr="00D3642B">
        <w:rPr>
          <w:rFonts w:ascii="Arial" w:hAnsi="Arial"/>
          <w:i/>
          <w:iCs/>
          <w:sz w:val="22"/>
          <w:lang w:val="en-US"/>
        </w:rPr>
        <w:t>.jpg)</w:t>
      </w:r>
      <w:bookmarkEnd w:id="0"/>
    </w:p>
    <w:p w14:paraId="51D13802" w14:textId="5BF23F39" w:rsidR="00D3642B" w:rsidRPr="00656DB5" w:rsidRDefault="000F768A" w:rsidP="00D3642B">
      <w:pPr>
        <w:spacing w:after="220" w:line="360" w:lineRule="auto"/>
        <w:ind w:right="709"/>
        <w:contextualSpacing/>
        <w:rPr>
          <w:rFonts w:ascii="Arial" w:hAnsi="Arial"/>
          <w:i/>
          <w:sz w:val="22"/>
          <w:lang w:val="en-US"/>
        </w:rPr>
      </w:pPr>
      <w:r w:rsidRPr="000F768A">
        <w:rPr>
          <w:rFonts w:ascii="Arial" w:hAnsi="Arial"/>
          <w:i/>
          <w:sz w:val="22"/>
          <w:lang w:val="en-US"/>
        </w:rPr>
        <w:t>Patrick Linares strengthens the Gallus sales team in the regions of Spain and Portugal as well as Central and South America.</w:t>
      </w:r>
      <w:r>
        <w:rPr>
          <w:rFonts w:ascii="Arial" w:hAnsi="Arial"/>
          <w:i/>
          <w:sz w:val="22"/>
          <w:lang w:val="en-US"/>
        </w:rPr>
        <w:br/>
      </w:r>
      <w:r w:rsidR="00D3642B" w:rsidRPr="00D3642B">
        <w:rPr>
          <w:rFonts w:ascii="Arial" w:hAnsi="Arial"/>
          <w:i/>
          <w:sz w:val="22"/>
          <w:lang w:val="en-US"/>
        </w:rPr>
        <w:t xml:space="preserve">Picture source: Gallus Ferd. </w:t>
      </w:r>
      <w:r w:rsidR="00D3642B" w:rsidRPr="00656DB5">
        <w:rPr>
          <w:rFonts w:ascii="Arial" w:hAnsi="Arial"/>
          <w:i/>
          <w:sz w:val="22"/>
          <w:lang w:val="en-US"/>
        </w:rPr>
        <w:t>Rüesch AG</w:t>
      </w:r>
    </w:p>
    <w:p w14:paraId="78354529" w14:textId="625E7DD1" w:rsidR="00D3642B" w:rsidRPr="00656DB5" w:rsidRDefault="00D3642B" w:rsidP="00D3642B">
      <w:pPr>
        <w:spacing w:after="220" w:line="360" w:lineRule="auto"/>
        <w:ind w:right="709"/>
        <w:contextualSpacing/>
        <w:rPr>
          <w:rFonts w:ascii="Arial" w:hAnsi="Arial"/>
          <w:i/>
          <w:sz w:val="22"/>
          <w:lang w:val="en-US"/>
        </w:rPr>
      </w:pPr>
    </w:p>
    <w:p w14:paraId="71160F10" w14:textId="77777777" w:rsidR="00D3642B" w:rsidRPr="00656DB5" w:rsidRDefault="00D3642B" w:rsidP="00D00528">
      <w:pPr>
        <w:spacing w:after="40" w:line="360" w:lineRule="auto"/>
        <w:ind w:right="709"/>
        <w:jc w:val="both"/>
        <w:rPr>
          <w:rFonts w:ascii="Arial" w:hAnsi="Arial"/>
          <w:sz w:val="22"/>
          <w:lang w:val="en-US"/>
        </w:rPr>
      </w:pPr>
    </w:p>
    <w:p w14:paraId="0D1BEC82" w14:textId="77777777" w:rsidR="00326025" w:rsidRPr="00656DB5" w:rsidRDefault="00326025" w:rsidP="00326025">
      <w:pPr>
        <w:pStyle w:val="Textkrper3"/>
        <w:spacing w:line="240" w:lineRule="auto"/>
        <w:ind w:right="621"/>
        <w:jc w:val="both"/>
        <w:rPr>
          <w:b/>
          <w:sz w:val="20"/>
          <w:lang w:val="en-US"/>
        </w:rPr>
      </w:pPr>
      <w:bookmarkStart w:id="1" w:name="_Hlk47614447"/>
      <w:r w:rsidRPr="00656DB5">
        <w:rPr>
          <w:b/>
          <w:sz w:val="20"/>
          <w:lang w:val="en-US"/>
        </w:rPr>
        <w:t>About Gallus</w:t>
      </w:r>
    </w:p>
    <w:p w14:paraId="034CFBDD" w14:textId="0483410A" w:rsidR="00326025" w:rsidRDefault="00326025" w:rsidP="00326025">
      <w:pPr>
        <w:pStyle w:val="Textkrper3"/>
        <w:spacing w:line="240" w:lineRule="auto"/>
        <w:ind w:right="621"/>
        <w:jc w:val="both"/>
        <w:rPr>
          <w:sz w:val="20"/>
        </w:rPr>
      </w:pPr>
      <w:r w:rsidRPr="00E554C2">
        <w:rPr>
          <w:sz w:val="20"/>
        </w:rPr>
        <w:t>Gallus</w:t>
      </w:r>
      <w:r>
        <w:rPr>
          <w:sz w:val="20"/>
        </w:rPr>
        <w:t xml:space="preserve"> </w:t>
      </w:r>
      <w:r w:rsidRPr="00E554C2">
        <w:rPr>
          <w:sz w:val="20"/>
        </w:rPr>
        <w:t xml:space="preserve">with production facilities in Switzerland and Germany, is a leading company in the development, production of conventional and digital narrow-web, reel-fed presses designed for the label and packaging business. The machine portfolio is augmented by a broad range of screen printing plates (Gallus </w:t>
      </w:r>
      <w:proofErr w:type="spellStart"/>
      <w:r w:rsidRPr="00E554C2">
        <w:rPr>
          <w:sz w:val="20"/>
        </w:rPr>
        <w:t>Screeny</w:t>
      </w:r>
      <w:proofErr w:type="spellEnd"/>
      <w:r w:rsidRPr="00E554C2">
        <w:rPr>
          <w:sz w:val="20"/>
        </w:rPr>
        <w:t>), globally decentralised service operations, and a broad offering of printing accessories and replacement parts. Products and services of the Gallus brand are distributed through the global Sales and Service network</w:t>
      </w:r>
      <w:r>
        <w:rPr>
          <w:sz w:val="20"/>
        </w:rPr>
        <w:t xml:space="preserve"> of</w:t>
      </w:r>
      <w:r w:rsidRPr="00D838B1">
        <w:rPr>
          <w:sz w:val="20"/>
        </w:rPr>
        <w:t xml:space="preserve"> </w:t>
      </w:r>
      <w:r w:rsidRPr="00E554C2">
        <w:rPr>
          <w:sz w:val="20"/>
        </w:rPr>
        <w:t xml:space="preserve">Heidelberger </w:t>
      </w:r>
      <w:proofErr w:type="spellStart"/>
      <w:r w:rsidRPr="00E554C2">
        <w:rPr>
          <w:sz w:val="20"/>
        </w:rPr>
        <w:t>Druckmaschinen</w:t>
      </w:r>
      <w:proofErr w:type="spellEnd"/>
      <w:r w:rsidRPr="00E554C2">
        <w:rPr>
          <w:sz w:val="20"/>
        </w:rPr>
        <w:t xml:space="preserve"> AG. The comprehensive portfolio also includes consulting services provided by label experts in all relevant printing and process engineering tasks. Gallus employs around </w:t>
      </w:r>
      <w:r w:rsidR="00471CC3">
        <w:rPr>
          <w:sz w:val="20"/>
        </w:rPr>
        <w:t>2</w:t>
      </w:r>
      <w:r w:rsidR="004A28AF">
        <w:rPr>
          <w:sz w:val="20"/>
        </w:rPr>
        <w:t>9</w:t>
      </w:r>
      <w:r w:rsidR="00471CC3">
        <w:rPr>
          <w:sz w:val="20"/>
        </w:rPr>
        <w:t>0</w:t>
      </w:r>
      <w:r w:rsidRPr="00E554C2">
        <w:rPr>
          <w:sz w:val="20"/>
        </w:rPr>
        <w:t xml:space="preserve"> people, of whom </w:t>
      </w:r>
      <w:r>
        <w:rPr>
          <w:sz w:val="20"/>
        </w:rPr>
        <w:t>16</w:t>
      </w:r>
      <w:r w:rsidR="004A28AF">
        <w:rPr>
          <w:sz w:val="20"/>
        </w:rPr>
        <w:t>8</w:t>
      </w:r>
      <w:r w:rsidRPr="00E554C2">
        <w:rPr>
          <w:sz w:val="20"/>
        </w:rPr>
        <w:t xml:space="preserve"> are based in Switzerland, where the company has its headquarters in St. Gallen.</w:t>
      </w:r>
      <w:r>
        <w:rPr>
          <w:sz w:val="20"/>
        </w:rPr>
        <w:t xml:space="preserve"> For more information, visit</w:t>
      </w:r>
      <w:r w:rsidRPr="00BE1009">
        <w:rPr>
          <w:sz w:val="20"/>
        </w:rPr>
        <w:t xml:space="preserve"> </w:t>
      </w:r>
      <w:hyperlink r:id="rId17" w:history="1">
        <w:r w:rsidRPr="00405D11">
          <w:rPr>
            <w:rStyle w:val="Hyperlink"/>
            <w:sz w:val="20"/>
          </w:rPr>
          <w:t>www.gallus-group.com</w:t>
        </w:r>
      </w:hyperlink>
      <w:r>
        <w:rPr>
          <w:sz w:val="20"/>
        </w:rPr>
        <w:t xml:space="preserve"> </w:t>
      </w:r>
    </w:p>
    <w:p w14:paraId="5AE58722" w14:textId="77777777" w:rsidR="00127920" w:rsidRPr="006F6A58" w:rsidRDefault="00127920" w:rsidP="00127920">
      <w:pPr>
        <w:pStyle w:val="Textkrper3"/>
        <w:spacing w:line="240" w:lineRule="auto"/>
        <w:ind w:right="621"/>
        <w:jc w:val="both"/>
        <w:rPr>
          <w:b/>
          <w:sz w:val="20"/>
        </w:rPr>
      </w:pPr>
      <w:r w:rsidRPr="009E44CE">
        <w:rPr>
          <w:b/>
          <w:szCs w:val="22"/>
        </w:rPr>
        <w:br/>
      </w:r>
      <w:r w:rsidRPr="006F6A58">
        <w:rPr>
          <w:b/>
          <w:sz w:val="20"/>
        </w:rPr>
        <w:t>For further information, please contact:</w:t>
      </w:r>
    </w:p>
    <w:p w14:paraId="327E16D1" w14:textId="77777777" w:rsidR="00127920" w:rsidRPr="006F6A58" w:rsidRDefault="00127920" w:rsidP="00127920">
      <w:pPr>
        <w:spacing w:line="280" w:lineRule="atLeast"/>
        <w:ind w:right="621"/>
        <w:jc w:val="both"/>
        <w:rPr>
          <w:rFonts w:ascii="Arial" w:hAnsi="Arial"/>
          <w:sz w:val="20"/>
          <w:szCs w:val="20"/>
          <w:lang w:val="fr-FR"/>
        </w:rPr>
      </w:pPr>
      <w:r w:rsidRPr="006F6A58">
        <w:rPr>
          <w:rFonts w:ascii="Arial" w:hAnsi="Arial"/>
          <w:sz w:val="20"/>
          <w:szCs w:val="20"/>
          <w:lang w:val="fr-FR"/>
        </w:rPr>
        <w:t>Gallus Ferd. Rüesch AG, Corporate Communications</w:t>
      </w:r>
    </w:p>
    <w:p w14:paraId="2A3E263F" w14:textId="77777777" w:rsidR="00127920" w:rsidRPr="006F6A58" w:rsidRDefault="00127920" w:rsidP="00127920">
      <w:pPr>
        <w:spacing w:line="280" w:lineRule="atLeast"/>
        <w:ind w:right="621"/>
        <w:jc w:val="both"/>
        <w:rPr>
          <w:rFonts w:ascii="Arial" w:hAnsi="Arial"/>
          <w:sz w:val="20"/>
          <w:szCs w:val="20"/>
          <w:lang w:val="fr-FR"/>
        </w:rPr>
      </w:pPr>
      <w:r w:rsidRPr="006F6A58">
        <w:rPr>
          <w:rFonts w:ascii="Arial" w:hAnsi="Arial"/>
          <w:sz w:val="20"/>
          <w:szCs w:val="20"/>
          <w:lang w:val="fr-FR"/>
        </w:rPr>
        <w:t>T +41 71 242 86 86</w:t>
      </w:r>
    </w:p>
    <w:p w14:paraId="2D4DFBF4" w14:textId="77777777" w:rsidR="00127920" w:rsidRPr="00BA6B42" w:rsidRDefault="00127920" w:rsidP="00127920">
      <w:pPr>
        <w:rPr>
          <w:rStyle w:val="Hyperlink"/>
          <w:rFonts w:ascii="Arial" w:hAnsi="Arial"/>
          <w:sz w:val="20"/>
          <w:szCs w:val="20"/>
          <w:lang w:val="fr-CH"/>
        </w:rPr>
      </w:pPr>
      <w:r w:rsidRPr="00BA6B42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17D91521" w14:textId="08902C18" w:rsidR="00744A29" w:rsidRPr="00471CC3" w:rsidRDefault="00127920" w:rsidP="00CE42FE">
      <w:pPr>
        <w:rPr>
          <w:rFonts w:ascii="Arial" w:hAnsi="Arial" w:cs="Arial"/>
          <w:color w:val="0000FF"/>
          <w:sz w:val="22"/>
          <w:szCs w:val="22"/>
          <w:u w:val="single"/>
          <w:lang w:val="fr-FR"/>
        </w:rPr>
      </w:pPr>
      <w:r w:rsidRPr="00BA6B42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  <w:bookmarkEnd w:id="1"/>
    </w:p>
    <w:sectPr w:rsidR="00744A29" w:rsidRPr="00471CC3" w:rsidSect="00E3319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AA75" w14:textId="77777777" w:rsidR="003848FF" w:rsidRDefault="003848FF">
      <w:r>
        <w:separator/>
      </w:r>
    </w:p>
  </w:endnote>
  <w:endnote w:type="continuationSeparator" w:id="0">
    <w:p w14:paraId="665087AC" w14:textId="77777777" w:rsidR="003848FF" w:rsidRDefault="0038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7BC5" w14:textId="77777777" w:rsidR="00656DB5" w:rsidRDefault="00656D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3D41" w14:textId="77777777" w:rsidR="00656DB5" w:rsidRDefault="00656D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A5FE" w14:textId="77777777" w:rsidR="00656DB5" w:rsidRDefault="00656DB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CAF8" w14:textId="77777777" w:rsidR="00CB5DB5" w:rsidRPr="00C45D50" w:rsidRDefault="00CB5DB5" w:rsidP="00D938E2">
    <w:pPr>
      <w:pStyle w:val="Fuzeile"/>
      <w:tabs>
        <w:tab w:val="clear" w:pos="4536"/>
        <w:tab w:val="clear" w:pos="9072"/>
        <w:tab w:val="center" w:leader="hyphen" w:pos="4846"/>
      </w:tabs>
      <w:ind w:left="7088" w:right="54"/>
      <w:jc w:val="right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5A78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B5819" w14:textId="77777777" w:rsidR="003848FF" w:rsidRDefault="003848FF">
      <w:r>
        <w:separator/>
      </w:r>
    </w:p>
  </w:footnote>
  <w:footnote w:type="continuationSeparator" w:id="0">
    <w:p w14:paraId="2B7AABE5" w14:textId="77777777" w:rsidR="003848FF" w:rsidRDefault="0038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53E5" w14:textId="77777777" w:rsidR="00656DB5" w:rsidRDefault="00656D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BB82" w14:textId="198EAFB4" w:rsidR="00E3319E" w:rsidRDefault="00D1526A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7001D668" wp14:editId="6C15C0B4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F2F1" w14:textId="5CA05944" w:rsidR="00E3319E" w:rsidRDefault="00D1526A">
    <w:r>
      <w:rPr>
        <w:noProof/>
      </w:rPr>
      <w:drawing>
        <wp:inline distT="0" distB="0" distL="0" distR="0" wp14:anchorId="118B3D0F" wp14:editId="5A5727D7">
          <wp:extent cx="6146800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D1B6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8765" w14:textId="7024A5DE" w:rsidR="00E3319E" w:rsidRPr="009E174B" w:rsidRDefault="00D1526A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25B223DF" wp14:editId="34FDB29F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42B">
      <w:rPr>
        <w:rFonts w:ascii="Arial" w:hAnsi="Arial"/>
        <w:sz w:val="18"/>
        <w:szCs w:val="18"/>
        <w:lang w:val="de-DE"/>
      </w:rPr>
      <w:t>August</w:t>
    </w:r>
    <w:r w:rsidR="00081D84">
      <w:rPr>
        <w:rFonts w:ascii="Arial" w:hAnsi="Arial"/>
        <w:sz w:val="18"/>
        <w:szCs w:val="18"/>
        <w:lang w:val="de-DE"/>
      </w:rPr>
      <w:t xml:space="preserve"> 2021</w:t>
    </w:r>
  </w:p>
  <w:p w14:paraId="103AEA89" w14:textId="77777777" w:rsidR="00E3319E" w:rsidRDefault="00C45D50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P</w:t>
    </w:r>
    <w:r w:rsidR="00E3319E" w:rsidRPr="00904837">
      <w:rPr>
        <w:rFonts w:ascii="Arial" w:hAnsi="Arial"/>
        <w:sz w:val="18"/>
        <w:szCs w:val="18"/>
      </w:rPr>
      <w:t>age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AE1E58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of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AE1E58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98EE" w14:textId="0FF0E3AE" w:rsidR="00E3319E" w:rsidRDefault="00D1526A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3E16D710" wp14:editId="48696FC0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7162A91E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6352A4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12959"/>
    <w:rsid w:val="00014D61"/>
    <w:rsid w:val="000329BA"/>
    <w:rsid w:val="00042F40"/>
    <w:rsid w:val="0007454D"/>
    <w:rsid w:val="000767C3"/>
    <w:rsid w:val="00081D84"/>
    <w:rsid w:val="00084F29"/>
    <w:rsid w:val="00097CFD"/>
    <w:rsid w:val="000A394C"/>
    <w:rsid w:val="000B36E1"/>
    <w:rsid w:val="000B5709"/>
    <w:rsid w:val="000C198A"/>
    <w:rsid w:val="000C6AA6"/>
    <w:rsid w:val="000D1636"/>
    <w:rsid w:val="000D2F48"/>
    <w:rsid w:val="000D4E68"/>
    <w:rsid w:val="000D6569"/>
    <w:rsid w:val="000F768A"/>
    <w:rsid w:val="00127920"/>
    <w:rsid w:val="00133FF0"/>
    <w:rsid w:val="00137603"/>
    <w:rsid w:val="001404A6"/>
    <w:rsid w:val="0014538A"/>
    <w:rsid w:val="001552CA"/>
    <w:rsid w:val="00156284"/>
    <w:rsid w:val="00167AEE"/>
    <w:rsid w:val="00182B1E"/>
    <w:rsid w:val="001A39BA"/>
    <w:rsid w:val="001B7C0A"/>
    <w:rsid w:val="001D7ED9"/>
    <w:rsid w:val="001E2A37"/>
    <w:rsid w:val="002009DD"/>
    <w:rsid w:val="00223030"/>
    <w:rsid w:val="00235A0E"/>
    <w:rsid w:val="00254D6B"/>
    <w:rsid w:val="00283602"/>
    <w:rsid w:val="00283A6F"/>
    <w:rsid w:val="00287B72"/>
    <w:rsid w:val="00293BDE"/>
    <w:rsid w:val="002A735A"/>
    <w:rsid w:val="002A7604"/>
    <w:rsid w:val="002B0763"/>
    <w:rsid w:val="002C22F4"/>
    <w:rsid w:val="002C5451"/>
    <w:rsid w:val="002D6FDC"/>
    <w:rsid w:val="002E61A3"/>
    <w:rsid w:val="00326025"/>
    <w:rsid w:val="00341074"/>
    <w:rsid w:val="0034387B"/>
    <w:rsid w:val="003447A8"/>
    <w:rsid w:val="00345B0D"/>
    <w:rsid w:val="00363180"/>
    <w:rsid w:val="00366F92"/>
    <w:rsid w:val="00377259"/>
    <w:rsid w:val="00380C6D"/>
    <w:rsid w:val="003848FF"/>
    <w:rsid w:val="003864EB"/>
    <w:rsid w:val="003967D0"/>
    <w:rsid w:val="003A2960"/>
    <w:rsid w:val="003B01ED"/>
    <w:rsid w:val="003C59A0"/>
    <w:rsid w:val="003D0D4A"/>
    <w:rsid w:val="003D76D1"/>
    <w:rsid w:val="003D79AA"/>
    <w:rsid w:val="00430EF2"/>
    <w:rsid w:val="00435428"/>
    <w:rsid w:val="00456C8D"/>
    <w:rsid w:val="00461072"/>
    <w:rsid w:val="00471C6A"/>
    <w:rsid w:val="00471CC3"/>
    <w:rsid w:val="004742A1"/>
    <w:rsid w:val="0047538C"/>
    <w:rsid w:val="00491862"/>
    <w:rsid w:val="004A28AF"/>
    <w:rsid w:val="004A672F"/>
    <w:rsid w:val="004B6E4E"/>
    <w:rsid w:val="004C44E1"/>
    <w:rsid w:val="004D2FD6"/>
    <w:rsid w:val="004D47CD"/>
    <w:rsid w:val="004E0A37"/>
    <w:rsid w:val="004E260C"/>
    <w:rsid w:val="004E672E"/>
    <w:rsid w:val="004F0716"/>
    <w:rsid w:val="00532BF1"/>
    <w:rsid w:val="005457ED"/>
    <w:rsid w:val="00564D08"/>
    <w:rsid w:val="005719AC"/>
    <w:rsid w:val="005C09DC"/>
    <w:rsid w:val="005C3879"/>
    <w:rsid w:val="005E3588"/>
    <w:rsid w:val="005E448F"/>
    <w:rsid w:val="00601FE6"/>
    <w:rsid w:val="00612A4B"/>
    <w:rsid w:val="006335E9"/>
    <w:rsid w:val="006352A4"/>
    <w:rsid w:val="00636F79"/>
    <w:rsid w:val="006517D3"/>
    <w:rsid w:val="00654F20"/>
    <w:rsid w:val="00656DB5"/>
    <w:rsid w:val="0066078F"/>
    <w:rsid w:val="0066773A"/>
    <w:rsid w:val="006718C4"/>
    <w:rsid w:val="00686222"/>
    <w:rsid w:val="006874EF"/>
    <w:rsid w:val="00687A76"/>
    <w:rsid w:val="006C1F71"/>
    <w:rsid w:val="006E45B8"/>
    <w:rsid w:val="006F0521"/>
    <w:rsid w:val="006F592B"/>
    <w:rsid w:val="0071316E"/>
    <w:rsid w:val="007154DC"/>
    <w:rsid w:val="007346C2"/>
    <w:rsid w:val="00740926"/>
    <w:rsid w:val="00744A29"/>
    <w:rsid w:val="007516AB"/>
    <w:rsid w:val="00762B8F"/>
    <w:rsid w:val="0076634E"/>
    <w:rsid w:val="0076764B"/>
    <w:rsid w:val="007A3F6B"/>
    <w:rsid w:val="007B3504"/>
    <w:rsid w:val="007B4689"/>
    <w:rsid w:val="007D25F7"/>
    <w:rsid w:val="007D56B5"/>
    <w:rsid w:val="007E23ED"/>
    <w:rsid w:val="007E5438"/>
    <w:rsid w:val="007E5AB8"/>
    <w:rsid w:val="00811FDA"/>
    <w:rsid w:val="00816253"/>
    <w:rsid w:val="008211A4"/>
    <w:rsid w:val="00827864"/>
    <w:rsid w:val="00846DED"/>
    <w:rsid w:val="00850EB5"/>
    <w:rsid w:val="0086288A"/>
    <w:rsid w:val="00864035"/>
    <w:rsid w:val="0087330A"/>
    <w:rsid w:val="008B2911"/>
    <w:rsid w:val="008B7E5D"/>
    <w:rsid w:val="008C3088"/>
    <w:rsid w:val="008C6035"/>
    <w:rsid w:val="008C66E7"/>
    <w:rsid w:val="008F640E"/>
    <w:rsid w:val="00900276"/>
    <w:rsid w:val="009011FD"/>
    <w:rsid w:val="00904837"/>
    <w:rsid w:val="00906D14"/>
    <w:rsid w:val="00921757"/>
    <w:rsid w:val="0094467D"/>
    <w:rsid w:val="00957380"/>
    <w:rsid w:val="009805FC"/>
    <w:rsid w:val="00985479"/>
    <w:rsid w:val="00985ABD"/>
    <w:rsid w:val="009A1B2C"/>
    <w:rsid w:val="009B6F57"/>
    <w:rsid w:val="009B753C"/>
    <w:rsid w:val="009C297E"/>
    <w:rsid w:val="009C3F65"/>
    <w:rsid w:val="009E01D5"/>
    <w:rsid w:val="009E174B"/>
    <w:rsid w:val="00A143EC"/>
    <w:rsid w:val="00A401BE"/>
    <w:rsid w:val="00A52802"/>
    <w:rsid w:val="00A5525B"/>
    <w:rsid w:val="00A710D5"/>
    <w:rsid w:val="00A75943"/>
    <w:rsid w:val="00A87B74"/>
    <w:rsid w:val="00AB5F33"/>
    <w:rsid w:val="00AB6BFE"/>
    <w:rsid w:val="00AC4406"/>
    <w:rsid w:val="00AD385A"/>
    <w:rsid w:val="00AD44FA"/>
    <w:rsid w:val="00AE1E58"/>
    <w:rsid w:val="00AE43A1"/>
    <w:rsid w:val="00B02E80"/>
    <w:rsid w:val="00B179EB"/>
    <w:rsid w:val="00B33CE5"/>
    <w:rsid w:val="00B711CA"/>
    <w:rsid w:val="00B7233B"/>
    <w:rsid w:val="00B81FA4"/>
    <w:rsid w:val="00B82323"/>
    <w:rsid w:val="00BA55BB"/>
    <w:rsid w:val="00BA6498"/>
    <w:rsid w:val="00BB1EFC"/>
    <w:rsid w:val="00BC1684"/>
    <w:rsid w:val="00BD14BC"/>
    <w:rsid w:val="00BE1009"/>
    <w:rsid w:val="00BE1EA6"/>
    <w:rsid w:val="00BE2BBE"/>
    <w:rsid w:val="00BF1A6F"/>
    <w:rsid w:val="00C1639A"/>
    <w:rsid w:val="00C31B4C"/>
    <w:rsid w:val="00C45D50"/>
    <w:rsid w:val="00C72C91"/>
    <w:rsid w:val="00C94B36"/>
    <w:rsid w:val="00C9564C"/>
    <w:rsid w:val="00CB5DB5"/>
    <w:rsid w:val="00CD4524"/>
    <w:rsid w:val="00CD56D8"/>
    <w:rsid w:val="00CE42FE"/>
    <w:rsid w:val="00CF7540"/>
    <w:rsid w:val="00D00528"/>
    <w:rsid w:val="00D10FD8"/>
    <w:rsid w:val="00D1526A"/>
    <w:rsid w:val="00D16B10"/>
    <w:rsid w:val="00D3642B"/>
    <w:rsid w:val="00D64FB8"/>
    <w:rsid w:val="00D72CCB"/>
    <w:rsid w:val="00D938E2"/>
    <w:rsid w:val="00DA0417"/>
    <w:rsid w:val="00DB1973"/>
    <w:rsid w:val="00DC094A"/>
    <w:rsid w:val="00DC28F2"/>
    <w:rsid w:val="00DD06A1"/>
    <w:rsid w:val="00DE72FE"/>
    <w:rsid w:val="00DF2153"/>
    <w:rsid w:val="00E061A6"/>
    <w:rsid w:val="00E21445"/>
    <w:rsid w:val="00E2304E"/>
    <w:rsid w:val="00E3319E"/>
    <w:rsid w:val="00E350F8"/>
    <w:rsid w:val="00E41565"/>
    <w:rsid w:val="00E6341B"/>
    <w:rsid w:val="00E63F7D"/>
    <w:rsid w:val="00E65EE1"/>
    <w:rsid w:val="00E8058C"/>
    <w:rsid w:val="00E82C87"/>
    <w:rsid w:val="00EA59B0"/>
    <w:rsid w:val="00ED1C27"/>
    <w:rsid w:val="00ED332B"/>
    <w:rsid w:val="00EF2FE4"/>
    <w:rsid w:val="00F05F69"/>
    <w:rsid w:val="00F20D9E"/>
    <w:rsid w:val="00F23334"/>
    <w:rsid w:val="00F2550C"/>
    <w:rsid w:val="00F308FD"/>
    <w:rsid w:val="00F42350"/>
    <w:rsid w:val="00F5035B"/>
    <w:rsid w:val="00F50642"/>
    <w:rsid w:val="00F531AA"/>
    <w:rsid w:val="00F60257"/>
    <w:rsid w:val="00F630EA"/>
    <w:rsid w:val="00F75B60"/>
    <w:rsid w:val="00F876ED"/>
    <w:rsid w:val="00FB61A5"/>
    <w:rsid w:val="00FB7578"/>
    <w:rsid w:val="00FC5912"/>
    <w:rsid w:val="00FE5DC6"/>
    <w:rsid w:val="00FF1FD7"/>
    <w:rsid w:val="00FF23AC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1E2D90B2"/>
  <w15:chartTrackingRefBased/>
  <w15:docId w15:val="{AA879FF1-D9AC-47AA-831F-F5FDA1B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744A29"/>
    <w:rPr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1D7ED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gallus-group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30C6D9921CE4CBCD02E35DAADCCA0" ma:contentTypeVersion="10" ma:contentTypeDescription="Create a new document." ma:contentTypeScope="" ma:versionID="dc3ebd7b55d687a7a1ca53e5fe41ca22">
  <xsd:schema xmlns:xsd="http://www.w3.org/2001/XMLSchema" xmlns:xs="http://www.w3.org/2001/XMLSchema" xmlns:p="http://schemas.microsoft.com/office/2006/metadata/properties" xmlns:ns3="08d19d67-e38f-4c93-a961-e20111bf4540" targetNamespace="http://schemas.microsoft.com/office/2006/metadata/properties" ma:root="true" ma:fieldsID="2c181d9a7973b1ef4e01ffaa32e8e2d1" ns3:_="">
    <xsd:import namespace="08d19d67-e38f-4c93-a961-e20111bf4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9d67-e38f-4c93-a961-e20111bf4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7091-6A76-4B4E-864A-780335457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01BB4-0980-4FDC-917D-B28C39A26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9d67-e38f-4c93-a961-e20111bf4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F8E1A-74FD-4E48-BED8-93830D52FE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8d19d67-e38f-4c93-a961-e20111bf4540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0E321C-DABA-4441-9DEC-B2B80672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MK / Inhelder R.</vt:lpstr>
      <vt:lpstr>MK / Inhelder R.</vt:lpstr>
    </vt:vector>
  </TitlesOfParts>
  <Company>Pr KOM</Company>
  <LinksUpToDate>false</LinksUpToDate>
  <CharactersWithSpaces>3335</CharactersWithSpaces>
  <SharedDoc>false</SharedDoc>
  <HLinks>
    <vt:vector size="6" baseType="variant"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http://www.gallus-group.com/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Marx, Matthias GG-SM</cp:lastModifiedBy>
  <cp:revision>4</cp:revision>
  <cp:lastPrinted>2021-07-27T13:47:00Z</cp:lastPrinted>
  <dcterms:created xsi:type="dcterms:W3CDTF">2021-07-26T13:50:00Z</dcterms:created>
  <dcterms:modified xsi:type="dcterms:W3CDTF">2021-07-27T13:47:00Z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ContentTypeId">
    <vt:lpwstr>0x010100B5F30C6D9921CE4CBCD02E35DAADCCA0</vt:lpwstr>
  </property>
  <property fmtid="{D5CDD505-2E9C-101B-9397-08002B2CF9AE}" pid="4" name="MSIP_Label_2e67db91-398f-4df4-9c70-faae85daa83e_Enabled">
    <vt:lpwstr>true</vt:lpwstr>
  </property>
  <property fmtid="{D5CDD505-2E9C-101B-9397-08002B2CF9AE}" pid="5" name="MSIP_Label_2e67db91-398f-4df4-9c70-faae85daa83e_SetDate">
    <vt:lpwstr>2021-04-16T06:54:25Z</vt:lpwstr>
  </property>
  <property fmtid="{D5CDD505-2E9C-101B-9397-08002B2CF9AE}" pid="6" name="MSIP_Label_2e67db91-398f-4df4-9c70-faae85daa83e_Method">
    <vt:lpwstr>Standard</vt:lpwstr>
  </property>
  <property fmtid="{D5CDD505-2E9C-101B-9397-08002B2CF9AE}" pid="7" name="MSIP_Label_2e67db91-398f-4df4-9c70-faae85daa83e_Name">
    <vt:lpwstr>2e67db91-398f-4df4-9c70-faae85daa83e</vt:lpwstr>
  </property>
  <property fmtid="{D5CDD505-2E9C-101B-9397-08002B2CF9AE}" pid="8" name="MSIP_Label_2e67db91-398f-4df4-9c70-faae85daa83e_SiteId">
    <vt:lpwstr>1ecae040-8cfa-4ec7-b64e-d74102821989</vt:lpwstr>
  </property>
  <property fmtid="{D5CDD505-2E9C-101B-9397-08002B2CF9AE}" pid="9" name="MSIP_Label_2e67db91-398f-4df4-9c70-faae85daa83e_ActionId">
    <vt:lpwstr/>
  </property>
  <property fmtid="{D5CDD505-2E9C-101B-9397-08002B2CF9AE}" pid="10" name="MSIP_Label_2e67db91-398f-4df4-9c70-faae85daa83e_ContentBits">
    <vt:lpwstr>0</vt:lpwstr>
  </property>
</Properties>
</file>