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5F" w:rsidRPr="00491739" w:rsidRDefault="0088445F" w:rsidP="0088445F">
      <w:pPr>
        <w:jc w:val="both"/>
        <w:sectPr w:rsidR="0088445F" w:rsidRPr="00491739" w:rsidSect="00E3319E">
          <w:headerReference w:type="default" r:id="rId8"/>
          <w:headerReference w:type="first" r:id="rId9"/>
          <w:footerReference w:type="first" r:id="rId10"/>
          <w:pgSz w:w="11905" w:h="16837"/>
          <w:pgMar w:top="3119" w:right="794" w:bottom="845" w:left="1418" w:header="765" w:footer="720" w:gutter="0"/>
          <w:cols w:space="720"/>
          <w:titlePg/>
          <w:docGrid w:linePitch="360"/>
        </w:sectPr>
      </w:pPr>
      <w:r>
        <w:rPr>
          <w:noProof/>
          <w:lang w:bidi="ar-SA"/>
        </w:rPr>
        <mc:AlternateContent>
          <mc:Choice Requires="wps">
            <w:drawing>
              <wp:anchor distT="0" distB="0" distL="0" distR="0" simplePos="0" relativeHeight="251659264" behindDoc="0" locked="0" layoutInCell="1" allowOverlap="1" wp14:anchorId="7DD5B074" wp14:editId="09DF5173">
                <wp:simplePos x="0" y="0"/>
                <wp:positionH relativeFrom="page">
                  <wp:posOffset>5782310</wp:posOffset>
                </wp:positionH>
                <wp:positionV relativeFrom="page">
                  <wp:posOffset>1337945</wp:posOffset>
                </wp:positionV>
                <wp:extent cx="1205230" cy="732790"/>
                <wp:effectExtent l="635" t="4445" r="3810"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45F" w:rsidRPr="00215EE4" w:rsidRDefault="0088445F" w:rsidP="0088445F">
                            <w:pPr>
                              <w:autoSpaceDE w:val="0"/>
                              <w:snapToGrid w:val="0"/>
                              <w:spacing w:line="100" w:lineRule="atLeast"/>
                              <w:rPr>
                                <w:rFonts w:ascii="Arial" w:hAnsi="Arial"/>
                                <w:sz w:val="16"/>
                                <w:lang w:val="de-DE"/>
                              </w:rPr>
                            </w:pPr>
                            <w:r w:rsidRPr="00215EE4">
                              <w:rPr>
                                <w:rFonts w:ascii="Arial" w:hAnsi="Arial"/>
                                <w:sz w:val="16"/>
                                <w:lang w:val="de-DE"/>
                              </w:rPr>
                              <w:t xml:space="preserve">Gallus </w:t>
                            </w:r>
                            <w:proofErr w:type="spellStart"/>
                            <w:r w:rsidRPr="00215EE4">
                              <w:rPr>
                                <w:rFonts w:ascii="Arial" w:hAnsi="Arial"/>
                                <w:sz w:val="16"/>
                                <w:lang w:val="de-DE"/>
                              </w:rPr>
                              <w:t>Ferd</w:t>
                            </w:r>
                            <w:proofErr w:type="spellEnd"/>
                            <w:r w:rsidRPr="00215EE4">
                              <w:rPr>
                                <w:rFonts w:ascii="Arial" w:hAnsi="Arial"/>
                                <w:sz w:val="16"/>
                                <w:lang w:val="de-DE"/>
                              </w:rPr>
                              <w:t>. Rüesch AG</w:t>
                            </w:r>
                          </w:p>
                          <w:p w:rsidR="0088445F" w:rsidRPr="00215EE4" w:rsidRDefault="0088445F" w:rsidP="0088445F">
                            <w:pPr>
                              <w:autoSpaceDE w:val="0"/>
                              <w:spacing w:line="100" w:lineRule="atLeast"/>
                              <w:rPr>
                                <w:rFonts w:ascii="Arial" w:hAnsi="Arial"/>
                                <w:sz w:val="16"/>
                                <w:lang w:val="de-DE"/>
                              </w:rPr>
                            </w:pPr>
                            <w:proofErr w:type="spellStart"/>
                            <w:r w:rsidRPr="00215EE4">
                              <w:rPr>
                                <w:rFonts w:ascii="Arial" w:hAnsi="Arial"/>
                                <w:sz w:val="16"/>
                                <w:lang w:val="de-DE"/>
                              </w:rPr>
                              <w:t>Harzbüchelstrasse</w:t>
                            </w:r>
                            <w:proofErr w:type="spellEnd"/>
                            <w:r w:rsidRPr="00215EE4">
                              <w:rPr>
                                <w:rFonts w:ascii="Arial" w:hAnsi="Arial"/>
                                <w:sz w:val="16"/>
                                <w:lang w:val="de-DE"/>
                              </w:rPr>
                              <w:t xml:space="preserve"> 34</w:t>
                            </w:r>
                          </w:p>
                          <w:p w:rsidR="0088445F" w:rsidRPr="009B753C" w:rsidRDefault="0088445F"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88445F" w:rsidRPr="009B753C" w:rsidRDefault="0088445F" w:rsidP="0088445F">
                            <w:pPr>
                              <w:autoSpaceDE w:val="0"/>
                              <w:spacing w:line="100" w:lineRule="atLeast"/>
                              <w:rPr>
                                <w:rFonts w:ascii="Arial" w:hAnsi="Arial"/>
                                <w:sz w:val="16"/>
                              </w:rPr>
                            </w:pPr>
                            <w:r>
                              <w:rPr>
                                <w:rFonts w:ascii="Arial" w:hAnsi="Arial"/>
                                <w:sz w:val="16"/>
                              </w:rPr>
                              <w:t>Switzerland</w:t>
                            </w:r>
                          </w:p>
                          <w:p w:rsidR="0088445F" w:rsidRPr="009B753C" w:rsidRDefault="0088445F" w:rsidP="0088445F">
                            <w:pPr>
                              <w:spacing w:line="100" w:lineRule="atLeast"/>
                              <w:rPr>
                                <w:rFonts w:ascii="Arial" w:hAnsi="Arial"/>
                                <w:sz w:val="16"/>
                              </w:rPr>
                            </w:pPr>
                            <w:r>
                              <w:rPr>
                                <w:rFonts w:ascii="Arial" w:hAnsi="Arial"/>
                                <w:sz w:val="16"/>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455.3pt;margin-top:105.35pt;width:94.9pt;height:57.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" stroked="f">
                <v:textbox inset="0,0,0,0">
                  <w:txbxContent>
                    <w:p w:rsidR="0088445F" w:rsidRPr="00215EE4" w:rsidRDefault="0088445F" w:rsidP="0088445F">
                      <w:pPr>
                        <w:autoSpaceDE w:val="0"/>
                        <w:snapToGrid w:val="0"/>
                        <w:spacing w:line="100" w:lineRule="atLeast"/>
                        <w:rPr>
                          <w:rFonts w:ascii="Arial" w:hAnsi="Arial"/>
                          <w:sz w:val="16"/>
                          <w:lang w:val="de-DE"/>
                        </w:rPr>
                      </w:pPr>
                      <w:r w:rsidRPr="00215EE4">
                        <w:rPr>
                          <w:rFonts w:ascii="Arial" w:hAnsi="Arial"/>
                          <w:sz w:val="16"/>
                          <w:lang w:val="de-DE"/>
                        </w:rPr>
                        <w:t>Gallus Ferd. Rüesch AG</w:t>
                      </w:r>
                    </w:p>
                    <w:p w:rsidR="0088445F" w:rsidRPr="00215EE4" w:rsidRDefault="0088445F" w:rsidP="0088445F">
                      <w:pPr>
                        <w:autoSpaceDE w:val="0"/>
                        <w:spacing w:line="100" w:lineRule="atLeast"/>
                        <w:rPr>
                          <w:rFonts w:ascii="Arial" w:hAnsi="Arial"/>
                          <w:sz w:val="16"/>
                          <w:lang w:val="de-DE"/>
                        </w:rPr>
                      </w:pPr>
                      <w:r w:rsidRPr="00215EE4">
                        <w:rPr>
                          <w:rFonts w:ascii="Arial" w:hAnsi="Arial"/>
                          <w:sz w:val="16"/>
                          <w:lang w:val="de-DE"/>
                        </w:rPr>
                        <w:t>Harzbüchelstrasse 34</w:t>
                      </w:r>
                    </w:p>
                    <w:p w:rsidR="0088445F" w:rsidRPr="009B753C" w:rsidRDefault="0088445F"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88445F" w:rsidRPr="009B753C" w:rsidRDefault="0088445F" w:rsidP="0088445F">
                      <w:pPr>
                        <w:autoSpaceDE w:val="0"/>
                        <w:spacing w:line="100" w:lineRule="atLeast"/>
                        <w:rPr>
                          <w:rFonts w:ascii="Arial" w:hAnsi="Arial"/>
                          <w:sz w:val="16"/>
                        </w:rPr>
                      </w:pPr>
                      <w:r>
                        <w:rPr>
                          <w:rFonts w:ascii="Arial" w:hAnsi="Arial"/>
                          <w:sz w:val="16"/>
                        </w:rPr>
                        <w:t>Switzerland</w:t>
                      </w:r>
                    </w:p>
                    <w:p w:rsidR="0088445F" w:rsidRPr="009B753C" w:rsidRDefault="0088445F" w:rsidP="0088445F">
                      <w:pPr>
                        <w:spacing w:line="100" w:lineRule="atLeast"/>
                        <w:rPr>
                          <w:rFonts w:ascii="Arial" w:hAnsi="Arial"/>
                          <w:sz w:val="16"/>
                        </w:rPr>
                      </w:pPr>
                      <w:r>
                        <w:rPr>
                          <w:rFonts w:ascii="Arial" w:hAnsi="Arial"/>
                          <w:sz w:val="16"/>
                        </w:rPr>
                        <w:t>www.gallus-group.com</w:t>
                      </w:r>
                    </w:p>
                  </w:txbxContent>
                </v:textbox>
                <w10:wrap type="square" anchorx="page" anchory="page"/>
              </v:shape>
            </w:pict>
          </mc:Fallback>
        </mc:AlternateContent>
      </w:r>
    </w:p>
    <w:p w:rsidR="00EC317E" w:rsidRDefault="00EC317E" w:rsidP="0088730B">
      <w:pPr>
        <w:spacing w:line="360" w:lineRule="auto"/>
        <w:ind w:right="621"/>
        <w:rPr>
          <w:rFonts w:ascii="Arial" w:hAnsi="Arial"/>
          <w:b/>
          <w:sz w:val="28"/>
        </w:rPr>
      </w:pPr>
    </w:p>
    <w:p w:rsidR="00EC317E" w:rsidRPr="00EC317E" w:rsidRDefault="00EC317E" w:rsidP="0088730B">
      <w:pPr>
        <w:spacing w:line="360" w:lineRule="auto"/>
        <w:ind w:right="621"/>
        <w:rPr>
          <w:rFonts w:ascii="Arial" w:hAnsi="Arial"/>
          <w:b/>
          <w:sz w:val="28"/>
        </w:rPr>
      </w:pPr>
      <w:r w:rsidRPr="00EC317E">
        <w:rPr>
          <w:rFonts w:ascii="Arial" w:hAnsi="Arial"/>
          <w:b/>
          <w:sz w:val="28"/>
        </w:rPr>
        <w:t>Gallus’s commitment to digital printing showing strong results</w:t>
      </w:r>
    </w:p>
    <w:p w:rsidR="00EC317E" w:rsidRPr="00B717DA" w:rsidRDefault="00EC317E" w:rsidP="0088730B">
      <w:pPr>
        <w:spacing w:line="360" w:lineRule="auto"/>
        <w:ind w:right="621"/>
        <w:rPr>
          <w:rFonts w:ascii="Arial" w:hAnsi="Arial"/>
          <w:b/>
          <w:i/>
          <w:strike/>
          <w:sz w:val="28"/>
        </w:rPr>
      </w:pPr>
      <w:r w:rsidRPr="00EC317E">
        <w:rPr>
          <w:rFonts w:ascii="Arial" w:hAnsi="Arial"/>
          <w:b/>
          <w:i/>
          <w:sz w:val="28"/>
        </w:rPr>
        <w:t xml:space="preserve">The Swiss supplier of comprehensive label printing solutions announces two more sales of the new Gallus </w:t>
      </w:r>
      <w:proofErr w:type="spellStart"/>
      <w:r w:rsidRPr="00EC317E">
        <w:rPr>
          <w:rFonts w:ascii="Arial" w:hAnsi="Arial"/>
          <w:b/>
          <w:i/>
          <w:sz w:val="28"/>
        </w:rPr>
        <w:t>Labelfire</w:t>
      </w:r>
      <w:proofErr w:type="spellEnd"/>
      <w:r w:rsidRPr="00EC317E">
        <w:rPr>
          <w:rFonts w:ascii="Arial" w:hAnsi="Arial"/>
          <w:b/>
          <w:i/>
          <w:sz w:val="28"/>
        </w:rPr>
        <w:t xml:space="preserve"> digital label printing system </w:t>
      </w: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9B3CED" w:rsidP="0088730B">
      <w:pPr>
        <w:spacing w:line="360" w:lineRule="auto"/>
        <w:ind w:right="621"/>
        <w:rPr>
          <w:rFonts w:ascii="Arial" w:hAnsi="Arial" w:cs="Arial"/>
          <w:i/>
          <w:sz w:val="22"/>
          <w:szCs w:val="22"/>
          <w:lang w:eastAsia="ar-SA" w:bidi="ar-SA"/>
        </w:rPr>
      </w:pPr>
      <w:r>
        <w:rPr>
          <w:rFonts w:ascii="Arial" w:hAnsi="Arial" w:cs="Arial"/>
          <w:i/>
          <w:sz w:val="22"/>
          <w:szCs w:val="22"/>
          <w:lang w:eastAsia="ar-SA" w:bidi="ar-SA"/>
        </w:rPr>
        <w:t xml:space="preserve">St </w:t>
      </w:r>
      <w:proofErr w:type="spellStart"/>
      <w:r>
        <w:rPr>
          <w:rFonts w:ascii="Arial" w:hAnsi="Arial" w:cs="Arial"/>
          <w:i/>
          <w:sz w:val="22"/>
          <w:szCs w:val="22"/>
          <w:lang w:eastAsia="ar-SA" w:bidi="ar-SA"/>
        </w:rPr>
        <w:t>Gallen</w:t>
      </w:r>
      <w:proofErr w:type="spellEnd"/>
      <w:r>
        <w:rPr>
          <w:rFonts w:ascii="Arial" w:hAnsi="Arial" w:cs="Arial"/>
          <w:i/>
          <w:sz w:val="22"/>
          <w:szCs w:val="22"/>
          <w:lang w:eastAsia="ar-SA" w:bidi="ar-SA"/>
        </w:rPr>
        <w:t>, April</w:t>
      </w:r>
      <w:r w:rsidR="00EC317E" w:rsidRPr="00EC317E">
        <w:rPr>
          <w:rFonts w:ascii="Arial" w:hAnsi="Arial" w:cs="Arial"/>
          <w:i/>
          <w:sz w:val="22"/>
          <w:szCs w:val="22"/>
          <w:lang w:eastAsia="ar-SA" w:bidi="ar-SA"/>
        </w:rPr>
        <w:t xml:space="preserve"> 2016 –Gallus and its parent company Heidelberger </w:t>
      </w:r>
      <w:proofErr w:type="spellStart"/>
      <w:r w:rsidR="00EC317E" w:rsidRPr="00EC317E">
        <w:rPr>
          <w:rFonts w:ascii="Arial" w:hAnsi="Arial" w:cs="Arial"/>
          <w:i/>
          <w:sz w:val="22"/>
          <w:szCs w:val="22"/>
          <w:lang w:eastAsia="ar-SA" w:bidi="ar-SA"/>
        </w:rPr>
        <w:t>Druckmaschinen</w:t>
      </w:r>
      <w:proofErr w:type="spellEnd"/>
      <w:r w:rsidR="00EC317E" w:rsidRPr="00EC317E">
        <w:rPr>
          <w:rFonts w:ascii="Arial" w:hAnsi="Arial" w:cs="Arial"/>
          <w:i/>
          <w:sz w:val="22"/>
          <w:szCs w:val="22"/>
          <w:lang w:eastAsia="ar-SA" w:bidi="ar-SA"/>
        </w:rPr>
        <w:t xml:space="preserve"> AG recently announced that the new product family of all Heidelberg and Gallus digital printing systems would be marketed in future under the “Fire” name. Building on the momentum that started at Label Expo 2015 Swiss-bas</w:t>
      </w:r>
      <w:bookmarkStart w:id="0" w:name="_GoBack"/>
      <w:bookmarkEnd w:id="0"/>
      <w:r w:rsidR="00EC317E" w:rsidRPr="00EC317E">
        <w:rPr>
          <w:rFonts w:ascii="Arial" w:hAnsi="Arial" w:cs="Arial"/>
          <w:i/>
          <w:sz w:val="22"/>
          <w:szCs w:val="22"/>
          <w:lang w:eastAsia="ar-SA" w:bidi="ar-SA"/>
        </w:rPr>
        <w:t xml:space="preserve">ed Gallus reports two more completed sales of the newly launched Gallus </w:t>
      </w:r>
      <w:proofErr w:type="spellStart"/>
      <w:r w:rsidR="00EC317E" w:rsidRPr="00EC317E">
        <w:rPr>
          <w:rFonts w:ascii="Arial" w:hAnsi="Arial" w:cs="Arial"/>
          <w:i/>
          <w:sz w:val="22"/>
          <w:szCs w:val="22"/>
          <w:lang w:eastAsia="ar-SA" w:bidi="ar-SA"/>
        </w:rPr>
        <w:t>Labelfire</w:t>
      </w:r>
      <w:proofErr w:type="spellEnd"/>
      <w:r w:rsidR="00DA2B87">
        <w:rPr>
          <w:rFonts w:ascii="Arial" w:hAnsi="Arial" w:cs="Arial"/>
          <w:i/>
          <w:sz w:val="22"/>
          <w:szCs w:val="22"/>
          <w:lang w:eastAsia="ar-SA" w:bidi="ar-SA"/>
        </w:rPr>
        <w:t xml:space="preserve"> 340</w:t>
      </w:r>
      <w:r w:rsidR="00EC317E" w:rsidRPr="00EC317E">
        <w:rPr>
          <w:rFonts w:ascii="Arial" w:hAnsi="Arial" w:cs="Arial"/>
          <w:i/>
          <w:sz w:val="22"/>
          <w:szCs w:val="22"/>
          <w:lang w:eastAsia="ar-SA" w:bidi="ar-SA"/>
        </w:rPr>
        <w:t xml:space="preserve"> (previously the Gallus DCS 340). Two Gallus customers – a label print shop from Switzerland and a customer from the European Economic Area – have each opted for this digital label printing system and signed the purchase contracts for immediate installation.</w:t>
      </w: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EC317E" w:rsidP="0088730B">
      <w:pPr>
        <w:spacing w:line="360" w:lineRule="auto"/>
        <w:ind w:right="621"/>
        <w:rPr>
          <w:rFonts w:ascii="Arial" w:hAnsi="Arial" w:cs="Arial"/>
          <w:sz w:val="22"/>
          <w:szCs w:val="22"/>
          <w:lang w:eastAsia="ar-SA" w:bidi="ar-SA"/>
        </w:rPr>
      </w:pPr>
      <w:r w:rsidRPr="00EC317E">
        <w:rPr>
          <w:rFonts w:ascii="Arial" w:hAnsi="Arial" w:cs="Arial"/>
          <w:sz w:val="22"/>
          <w:szCs w:val="22"/>
          <w:lang w:eastAsia="ar-SA" w:bidi="ar-SA"/>
        </w:rPr>
        <w:t xml:space="preserve">The signing of these purchase contracts, further proves that the initial pre-reservations commitments made for the Gallus </w:t>
      </w:r>
      <w:proofErr w:type="spellStart"/>
      <w:r w:rsidRPr="00EC317E">
        <w:rPr>
          <w:rFonts w:ascii="Arial" w:hAnsi="Arial" w:cs="Arial"/>
          <w:sz w:val="22"/>
          <w:szCs w:val="22"/>
          <w:lang w:eastAsia="ar-SA" w:bidi="ar-SA"/>
        </w:rPr>
        <w:t>Labelfire</w:t>
      </w:r>
      <w:proofErr w:type="spellEnd"/>
      <w:r w:rsidR="00DA2B87">
        <w:rPr>
          <w:rFonts w:ascii="Arial" w:hAnsi="Arial" w:cs="Arial"/>
          <w:sz w:val="22"/>
          <w:szCs w:val="22"/>
          <w:lang w:eastAsia="ar-SA" w:bidi="ar-SA"/>
        </w:rPr>
        <w:t xml:space="preserve"> 340</w:t>
      </w:r>
      <w:r w:rsidRPr="00EC317E">
        <w:rPr>
          <w:rFonts w:ascii="Arial" w:hAnsi="Arial" w:cs="Arial"/>
          <w:sz w:val="22"/>
          <w:szCs w:val="22"/>
          <w:lang w:eastAsia="ar-SA" w:bidi="ar-SA"/>
        </w:rPr>
        <w:t xml:space="preserve"> digital converting system have turned  into actual orders for Gallus. “We are confident we’ve written the first chapter in a long success story for the new Gallus </w:t>
      </w:r>
      <w:proofErr w:type="spellStart"/>
      <w:r w:rsidRPr="00EC317E">
        <w:rPr>
          <w:rFonts w:ascii="Arial" w:hAnsi="Arial" w:cs="Arial"/>
          <w:sz w:val="22"/>
          <w:szCs w:val="22"/>
          <w:lang w:eastAsia="ar-SA" w:bidi="ar-SA"/>
        </w:rPr>
        <w:t>Labelfire</w:t>
      </w:r>
      <w:proofErr w:type="spellEnd"/>
      <w:r w:rsidRPr="00EC317E">
        <w:rPr>
          <w:rFonts w:ascii="Arial" w:hAnsi="Arial" w:cs="Arial"/>
          <w:sz w:val="22"/>
          <w:szCs w:val="22"/>
          <w:lang w:eastAsia="ar-SA" w:bidi="ar-SA"/>
        </w:rPr>
        <w:t>. Our customers’ trust in Heidelberg digital technology and Gallus label print know-how shows that our label printing system gives them a contemporary, professional tool that meets changing market needs, and offers them a solution to earn money in this sector,” explains Michael Ring, who is responsible at Gallus for international sales and marketing in the digital print business.</w:t>
      </w: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EC317E" w:rsidP="0088730B">
      <w:pPr>
        <w:spacing w:line="360" w:lineRule="auto"/>
        <w:ind w:right="621"/>
        <w:rPr>
          <w:rFonts w:ascii="Arial" w:hAnsi="Arial" w:cs="Arial"/>
          <w:sz w:val="22"/>
          <w:szCs w:val="22"/>
          <w:lang w:eastAsia="ar-SA" w:bidi="ar-SA"/>
        </w:rPr>
      </w:pPr>
      <w:r w:rsidRPr="00EC317E">
        <w:rPr>
          <w:rFonts w:ascii="Arial" w:hAnsi="Arial" w:cs="Arial"/>
          <w:sz w:val="22"/>
          <w:szCs w:val="22"/>
          <w:lang w:eastAsia="ar-SA" w:bidi="ar-SA"/>
        </w:rPr>
        <w:t xml:space="preserve">“Our customers were able to see for themselves how the Gallus </w:t>
      </w:r>
      <w:proofErr w:type="spellStart"/>
      <w:r w:rsidRPr="00EC317E">
        <w:rPr>
          <w:rFonts w:ascii="Arial" w:hAnsi="Arial" w:cs="Arial"/>
          <w:sz w:val="22"/>
          <w:szCs w:val="22"/>
          <w:lang w:eastAsia="ar-SA" w:bidi="ar-SA"/>
        </w:rPr>
        <w:t>Labelfire</w:t>
      </w:r>
      <w:proofErr w:type="spellEnd"/>
      <w:r w:rsidRPr="00EC317E">
        <w:rPr>
          <w:rFonts w:ascii="Arial" w:hAnsi="Arial" w:cs="Arial"/>
          <w:sz w:val="22"/>
          <w:szCs w:val="22"/>
          <w:lang w:eastAsia="ar-SA" w:bidi="ar-SA"/>
        </w:rPr>
        <w:t xml:space="preserve"> can print their jobs digitally in a quality that is every match for conventional means,” says Ring. The centrepiece of the Gallus </w:t>
      </w:r>
      <w:proofErr w:type="spellStart"/>
      <w:r w:rsidRPr="00EC317E">
        <w:rPr>
          <w:rFonts w:ascii="Arial" w:hAnsi="Arial" w:cs="Arial"/>
          <w:sz w:val="22"/>
          <w:szCs w:val="22"/>
          <w:lang w:eastAsia="ar-SA" w:bidi="ar-SA"/>
        </w:rPr>
        <w:t>Labelfire</w:t>
      </w:r>
      <w:proofErr w:type="spellEnd"/>
      <w:r w:rsidRPr="00EC317E">
        <w:rPr>
          <w:rFonts w:ascii="Arial" w:hAnsi="Arial" w:cs="Arial"/>
          <w:sz w:val="22"/>
          <w:szCs w:val="22"/>
          <w:lang w:eastAsia="ar-SA" w:bidi="ar-SA"/>
        </w:rPr>
        <w:t xml:space="preserve"> 340 is the digital printing unit, a UV inkjet module with printing heads from Fujifilm that prints up to eight colours in a native resolution of 1200 x 1200 dpi at a speed of up to 50 m/min, regardless of how many colours are used. This digital print quality, which is comparable to conventional offset, is particularly impressive when it comes to small </w:t>
      </w:r>
      <w:r w:rsidRPr="00EC317E">
        <w:rPr>
          <w:rFonts w:ascii="Arial" w:hAnsi="Arial" w:cs="Arial"/>
          <w:sz w:val="22"/>
          <w:szCs w:val="22"/>
          <w:lang w:eastAsia="ar-SA" w:bidi="ar-SA"/>
        </w:rPr>
        <w:lastRenderedPageBreak/>
        <w:t xml:space="preserve">characters, fine lines and gradients down to zero percent. The unique shape of the inkjet print head also makes it possible to achieve seamless inkjet head stitching, resulting in a smooth print across the entire web. </w:t>
      </w: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EC317E" w:rsidP="0088730B">
      <w:pPr>
        <w:spacing w:line="360" w:lineRule="auto"/>
        <w:ind w:right="621"/>
        <w:rPr>
          <w:rFonts w:ascii="Arial" w:hAnsi="Arial" w:cs="Arial"/>
          <w:sz w:val="22"/>
          <w:szCs w:val="22"/>
          <w:lang w:eastAsia="ar-SA" w:bidi="ar-SA"/>
        </w:rPr>
      </w:pPr>
      <w:r w:rsidRPr="00EC317E">
        <w:rPr>
          <w:rFonts w:ascii="Arial" w:hAnsi="Arial" w:cs="Arial"/>
          <w:sz w:val="22"/>
          <w:szCs w:val="22"/>
          <w:lang w:eastAsia="ar-SA" w:bidi="ar-SA"/>
        </w:rPr>
        <w:t xml:space="preserve">In addition to this superior inkjet technology, the Gallus </w:t>
      </w:r>
      <w:proofErr w:type="spellStart"/>
      <w:r w:rsidRPr="00EC317E">
        <w:rPr>
          <w:rFonts w:ascii="Arial" w:hAnsi="Arial" w:cs="Arial"/>
          <w:sz w:val="22"/>
          <w:szCs w:val="22"/>
          <w:lang w:eastAsia="ar-SA" w:bidi="ar-SA"/>
        </w:rPr>
        <w:t>Labelfire</w:t>
      </w:r>
      <w:proofErr w:type="spellEnd"/>
      <w:r w:rsidRPr="00EC317E">
        <w:rPr>
          <w:rFonts w:ascii="Arial" w:hAnsi="Arial" w:cs="Arial"/>
          <w:sz w:val="22"/>
          <w:szCs w:val="22"/>
          <w:lang w:eastAsia="ar-SA" w:bidi="ar-SA"/>
        </w:rPr>
        <w:t xml:space="preserve"> 340 also has conventional production units taken from the Gallus ECS 340, which has been tried and tested a hundred times over. The Gallus </w:t>
      </w:r>
      <w:proofErr w:type="spellStart"/>
      <w:r w:rsidRPr="00EC317E">
        <w:rPr>
          <w:rFonts w:ascii="Arial" w:hAnsi="Arial" w:cs="Arial"/>
          <w:sz w:val="22"/>
          <w:szCs w:val="22"/>
          <w:lang w:eastAsia="ar-SA" w:bidi="ar-SA"/>
        </w:rPr>
        <w:t>Labelfire’s</w:t>
      </w:r>
      <w:proofErr w:type="spellEnd"/>
      <w:r w:rsidRPr="00EC317E">
        <w:rPr>
          <w:rFonts w:ascii="Arial" w:hAnsi="Arial" w:cs="Arial"/>
          <w:sz w:val="22"/>
          <w:szCs w:val="22"/>
          <w:lang w:eastAsia="ar-SA" w:bidi="ar-SA"/>
        </w:rPr>
        <w:t xml:space="preserve"> user-friendly HMI, which controls both conventional and digital modules, ensures that label printers manage and monitor their entire machine system with the same operating philosophy. The combination of conventional and digital printing units also enables printers to varnish, embellish and die-cut labels inline in a single production run without compromising on print speed or quality. The conventional subassemblies of the Gallus </w:t>
      </w:r>
      <w:proofErr w:type="spellStart"/>
      <w:r w:rsidRPr="00EC317E">
        <w:rPr>
          <w:rFonts w:ascii="Arial" w:hAnsi="Arial" w:cs="Arial"/>
          <w:sz w:val="22"/>
          <w:szCs w:val="22"/>
          <w:lang w:eastAsia="ar-SA" w:bidi="ar-SA"/>
        </w:rPr>
        <w:t>Labelfire</w:t>
      </w:r>
      <w:proofErr w:type="spellEnd"/>
      <w:r w:rsidRPr="00EC317E">
        <w:rPr>
          <w:rFonts w:ascii="Arial" w:hAnsi="Arial" w:cs="Arial"/>
          <w:sz w:val="22"/>
          <w:szCs w:val="22"/>
          <w:lang w:eastAsia="ar-SA" w:bidi="ar-SA"/>
        </w:rPr>
        <w:t xml:space="preserve"> can be used on a Gallus ECS 340, too, as can the corresponding accessories, which leads to lower investment volumes overall once customers implement a platform philosophy and use both digital and conventional presses from Gallus.</w:t>
      </w: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EC317E" w:rsidP="0088730B">
      <w:pPr>
        <w:spacing w:line="360" w:lineRule="auto"/>
        <w:ind w:right="621"/>
        <w:rPr>
          <w:rFonts w:ascii="Arial" w:hAnsi="Arial" w:cs="Arial"/>
          <w:sz w:val="22"/>
          <w:szCs w:val="22"/>
          <w:lang w:eastAsia="ar-SA" w:bidi="ar-SA"/>
        </w:rPr>
      </w:pPr>
      <w:r w:rsidRPr="00EC317E">
        <w:rPr>
          <w:rFonts w:ascii="Arial" w:hAnsi="Arial" w:cs="Arial"/>
          <w:sz w:val="22"/>
          <w:szCs w:val="22"/>
          <w:lang w:eastAsia="ar-SA" w:bidi="ar-SA"/>
        </w:rPr>
        <w:t xml:space="preserve">“At Gallus, we firmly believe this industrial strength digital converting solution will become the standard in the market, and our commitment goes well beyond the sales of these machines. Together with our parent company Heidelberg, we’re able to provide a global, customer-focused service. One thing is important to us, and that’s what we want to measure ourselves against – the success of our customers,” explains Ring. And visitors to </w:t>
      </w:r>
      <w:proofErr w:type="spellStart"/>
      <w:r w:rsidRPr="00EC317E">
        <w:rPr>
          <w:rFonts w:ascii="Arial" w:hAnsi="Arial" w:cs="Arial"/>
          <w:sz w:val="22"/>
          <w:szCs w:val="22"/>
          <w:lang w:eastAsia="ar-SA" w:bidi="ar-SA"/>
        </w:rPr>
        <w:t>drupa</w:t>
      </w:r>
      <w:proofErr w:type="spellEnd"/>
      <w:r w:rsidRPr="00EC317E">
        <w:rPr>
          <w:rFonts w:ascii="Arial" w:hAnsi="Arial" w:cs="Arial"/>
          <w:sz w:val="22"/>
          <w:szCs w:val="22"/>
          <w:lang w:eastAsia="ar-SA" w:bidi="ar-SA"/>
        </w:rPr>
        <w:t xml:space="preserve"> 2016 can see this for themselves, as the Gallus </w:t>
      </w:r>
      <w:proofErr w:type="spellStart"/>
      <w:r w:rsidRPr="00EC317E">
        <w:rPr>
          <w:rFonts w:ascii="Arial" w:hAnsi="Arial" w:cs="Arial"/>
          <w:sz w:val="22"/>
          <w:szCs w:val="22"/>
          <w:lang w:eastAsia="ar-SA" w:bidi="ar-SA"/>
        </w:rPr>
        <w:t>Labelfire</w:t>
      </w:r>
      <w:proofErr w:type="spellEnd"/>
      <w:r w:rsidRPr="00EC317E">
        <w:rPr>
          <w:rFonts w:ascii="Arial" w:hAnsi="Arial" w:cs="Arial"/>
          <w:sz w:val="22"/>
          <w:szCs w:val="22"/>
          <w:lang w:eastAsia="ar-SA" w:bidi="ar-SA"/>
        </w:rPr>
        <w:t xml:space="preserve"> and the entire digital print range from Heidelberger </w:t>
      </w:r>
      <w:proofErr w:type="spellStart"/>
      <w:r w:rsidRPr="00EC317E">
        <w:rPr>
          <w:rFonts w:ascii="Arial" w:hAnsi="Arial" w:cs="Arial"/>
          <w:sz w:val="22"/>
          <w:szCs w:val="22"/>
          <w:lang w:eastAsia="ar-SA" w:bidi="ar-SA"/>
        </w:rPr>
        <w:t>Druckmaschinen</w:t>
      </w:r>
      <w:proofErr w:type="spellEnd"/>
      <w:r w:rsidRPr="00EC317E">
        <w:rPr>
          <w:rFonts w:ascii="Arial" w:hAnsi="Arial" w:cs="Arial"/>
          <w:sz w:val="22"/>
          <w:szCs w:val="22"/>
          <w:lang w:eastAsia="ar-SA" w:bidi="ar-SA"/>
        </w:rPr>
        <w:t xml:space="preserve"> AG will be on show for the first time under the joint family name, the </w:t>
      </w:r>
      <w:r w:rsidR="005E3AFA">
        <w:rPr>
          <w:rFonts w:ascii="Arial" w:hAnsi="Arial" w:cs="Arial"/>
          <w:sz w:val="22"/>
          <w:szCs w:val="22"/>
          <w:lang w:eastAsia="ar-SA" w:bidi="ar-SA"/>
        </w:rPr>
        <w:t>“</w:t>
      </w:r>
      <w:r w:rsidRPr="00EC317E">
        <w:rPr>
          <w:rFonts w:ascii="Arial" w:hAnsi="Arial" w:cs="Arial"/>
          <w:sz w:val="22"/>
          <w:szCs w:val="22"/>
          <w:lang w:eastAsia="ar-SA" w:bidi="ar-SA"/>
        </w:rPr>
        <w:t>Fire</w:t>
      </w:r>
      <w:r w:rsidR="005E3AFA">
        <w:rPr>
          <w:rFonts w:ascii="Arial" w:hAnsi="Arial" w:cs="Arial"/>
          <w:sz w:val="22"/>
          <w:szCs w:val="22"/>
          <w:lang w:eastAsia="ar-SA" w:bidi="ar-SA"/>
        </w:rPr>
        <w:t>”</w:t>
      </w:r>
      <w:r w:rsidRPr="00EC317E">
        <w:rPr>
          <w:rFonts w:ascii="Arial" w:hAnsi="Arial" w:cs="Arial"/>
          <w:sz w:val="22"/>
          <w:szCs w:val="22"/>
          <w:lang w:eastAsia="ar-SA" w:bidi="ar-SA"/>
        </w:rPr>
        <w:t xml:space="preserve"> product line, at the leading international trade show for print and </w:t>
      </w:r>
      <w:proofErr w:type="spellStart"/>
      <w:r w:rsidRPr="00EC317E">
        <w:rPr>
          <w:rFonts w:ascii="Arial" w:hAnsi="Arial" w:cs="Arial"/>
          <w:sz w:val="22"/>
          <w:szCs w:val="22"/>
          <w:lang w:eastAsia="ar-SA" w:bidi="ar-SA"/>
        </w:rPr>
        <w:t>crossmedia</w:t>
      </w:r>
      <w:proofErr w:type="spellEnd"/>
      <w:r w:rsidRPr="00EC317E">
        <w:rPr>
          <w:rFonts w:ascii="Arial" w:hAnsi="Arial" w:cs="Arial"/>
          <w:sz w:val="22"/>
          <w:szCs w:val="22"/>
          <w:lang w:eastAsia="ar-SA" w:bidi="ar-SA"/>
        </w:rPr>
        <w:t xml:space="preserve"> solutions in Dusseldorf. </w:t>
      </w: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EC317E" w:rsidP="0088730B">
      <w:pPr>
        <w:spacing w:line="360" w:lineRule="auto"/>
        <w:ind w:right="621"/>
        <w:rPr>
          <w:rFonts w:ascii="Arial" w:hAnsi="Arial" w:cs="Arial"/>
          <w:sz w:val="22"/>
          <w:szCs w:val="22"/>
          <w:lang w:eastAsia="ar-SA" w:bidi="ar-SA"/>
        </w:rPr>
      </w:pPr>
    </w:p>
    <w:p w:rsidR="00EC317E" w:rsidRPr="00EC317E" w:rsidRDefault="00EC317E" w:rsidP="0088730B">
      <w:pPr>
        <w:spacing w:line="360" w:lineRule="auto"/>
        <w:ind w:right="621"/>
        <w:rPr>
          <w:rFonts w:ascii="Arial" w:hAnsi="Arial" w:cs="Arial"/>
          <w:sz w:val="22"/>
          <w:szCs w:val="22"/>
          <w:lang w:eastAsia="ar-SA" w:bidi="ar-SA"/>
        </w:rPr>
      </w:pPr>
    </w:p>
    <w:p w:rsidR="00EC317E" w:rsidRPr="00DA7FC3" w:rsidRDefault="00EC317E" w:rsidP="0088730B">
      <w:pPr>
        <w:spacing w:line="360" w:lineRule="auto"/>
        <w:ind w:right="621"/>
        <w:jc w:val="both"/>
        <w:rPr>
          <w:rFonts w:ascii="Arial" w:hAnsi="Arial" w:cs="Arial"/>
          <w:sz w:val="22"/>
          <w:szCs w:val="22"/>
          <w:lang w:eastAsia="ar-SA" w:bidi="ar-SA"/>
        </w:rPr>
      </w:pPr>
      <w:r>
        <w:rPr>
          <w:rFonts w:ascii="Arial" w:hAnsi="Arial" w:cs="Arial"/>
          <w:noProof/>
          <w:sz w:val="22"/>
          <w:szCs w:val="22"/>
          <w:lang w:bidi="ar-SA"/>
        </w:rPr>
        <w:lastRenderedPageBreak/>
        <w:drawing>
          <wp:inline distT="0" distB="0" distL="0" distR="0" wp14:anchorId="50F95148" wp14:editId="07B007EF">
            <wp:extent cx="5952469" cy="2962275"/>
            <wp:effectExtent l="0" t="0" r="0" b="0"/>
            <wp:docPr id="3" name="Grafik 3" descr="S:\Marketing\Media_Assets\Bilddatenbank\products\Gallus DCS 340\Gallus_Labelfire__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rketing\Media_Assets\Bilddatenbank\products\Gallus DCS 340\Gallus_Labelfire__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7475" t="9831" r="4191" b="15347"/>
                    <a:stretch/>
                  </pic:blipFill>
                  <pic:spPr bwMode="auto">
                    <a:xfrm>
                      <a:off x="0" y="0"/>
                      <a:ext cx="5964089" cy="2968058"/>
                    </a:xfrm>
                    <a:prstGeom prst="rect">
                      <a:avLst/>
                    </a:prstGeom>
                    <a:noFill/>
                    <a:ln>
                      <a:noFill/>
                    </a:ln>
                    <a:extLst>
                      <a:ext uri="{53640926-AAD7-44D8-BBD7-CCE9431645EC}">
                        <a14:shadowObscured xmlns:a14="http://schemas.microsoft.com/office/drawing/2010/main"/>
                      </a:ext>
                    </a:extLst>
                  </pic:spPr>
                </pic:pic>
              </a:graphicData>
            </a:graphic>
          </wp:inline>
        </w:drawing>
      </w:r>
    </w:p>
    <w:p w:rsidR="00EC317E" w:rsidRPr="00EC317E" w:rsidRDefault="00EC317E" w:rsidP="0088730B">
      <w:pPr>
        <w:spacing w:line="360" w:lineRule="auto"/>
        <w:ind w:right="621"/>
        <w:jc w:val="both"/>
        <w:rPr>
          <w:rFonts w:ascii="Arial" w:hAnsi="Arial" w:cs="Arial"/>
          <w:i/>
          <w:sz w:val="22"/>
          <w:szCs w:val="22"/>
          <w:lang w:eastAsia="ar-SA" w:bidi="ar-SA"/>
        </w:rPr>
      </w:pPr>
      <w:r w:rsidRPr="00EC317E">
        <w:rPr>
          <w:rFonts w:ascii="Arial" w:hAnsi="Arial" w:cs="Arial"/>
          <w:i/>
          <w:sz w:val="22"/>
          <w:szCs w:val="22"/>
          <w:lang w:eastAsia="ar-SA" w:bidi="ar-SA"/>
        </w:rPr>
        <w:t>(GallusLabelfire340.jpg)</w:t>
      </w:r>
    </w:p>
    <w:p w:rsidR="00EC317E" w:rsidRDefault="00EC317E" w:rsidP="0088730B">
      <w:pPr>
        <w:tabs>
          <w:tab w:val="left" w:pos="8647"/>
        </w:tabs>
        <w:spacing w:line="276" w:lineRule="auto"/>
        <w:ind w:right="621"/>
        <w:jc w:val="both"/>
        <w:rPr>
          <w:rFonts w:ascii="Arial" w:hAnsi="Arial" w:cs="Arial"/>
          <w:i/>
          <w:sz w:val="22"/>
          <w:szCs w:val="22"/>
          <w:lang w:eastAsia="ar-SA" w:bidi="ar-SA"/>
        </w:rPr>
      </w:pPr>
      <w:r w:rsidRPr="00A45E0F">
        <w:rPr>
          <w:rFonts w:ascii="Arial" w:hAnsi="Arial"/>
          <w:b/>
          <w:sz w:val="22"/>
        </w:rPr>
        <w:t>Captions</w:t>
      </w:r>
      <w:r>
        <w:rPr>
          <w:rFonts w:ascii="Arial" w:hAnsi="Arial"/>
          <w:b/>
          <w:sz w:val="22"/>
        </w:rPr>
        <w:t>:</w:t>
      </w:r>
    </w:p>
    <w:p w:rsidR="00EC317E" w:rsidRPr="00EC317E" w:rsidRDefault="00EC317E" w:rsidP="0088730B">
      <w:pPr>
        <w:tabs>
          <w:tab w:val="left" w:pos="8647"/>
        </w:tabs>
        <w:spacing w:line="276" w:lineRule="auto"/>
        <w:ind w:right="621"/>
        <w:jc w:val="both"/>
        <w:rPr>
          <w:rFonts w:ascii="Arial" w:hAnsi="Arial" w:cs="Arial"/>
          <w:i/>
          <w:sz w:val="22"/>
          <w:szCs w:val="22"/>
          <w:lang w:eastAsia="ar-SA" w:bidi="ar-SA"/>
        </w:rPr>
      </w:pPr>
      <w:r w:rsidRPr="00EC317E">
        <w:rPr>
          <w:rFonts w:ascii="Arial" w:hAnsi="Arial" w:cs="Arial"/>
          <w:i/>
          <w:sz w:val="22"/>
          <w:szCs w:val="22"/>
          <w:lang w:eastAsia="ar-SA" w:bidi="ar-SA"/>
        </w:rPr>
        <w:t xml:space="preserve">Figure 1: The new Gallus </w:t>
      </w:r>
      <w:proofErr w:type="spellStart"/>
      <w:r w:rsidR="007C3ECB">
        <w:rPr>
          <w:rFonts w:ascii="Arial" w:hAnsi="Arial" w:cs="Arial"/>
          <w:i/>
          <w:sz w:val="22"/>
          <w:szCs w:val="22"/>
          <w:lang w:eastAsia="ar-SA" w:bidi="ar-SA"/>
        </w:rPr>
        <w:t>Labelfire</w:t>
      </w:r>
      <w:proofErr w:type="spellEnd"/>
      <w:r w:rsidRPr="00EC317E">
        <w:rPr>
          <w:rFonts w:ascii="Arial" w:hAnsi="Arial" w:cs="Arial"/>
          <w:i/>
          <w:sz w:val="22"/>
          <w:szCs w:val="22"/>
          <w:lang w:eastAsia="ar-SA" w:bidi="ar-SA"/>
        </w:rPr>
        <w:t xml:space="preserve"> 340 offers flexibility and efficiency of digital printing combined with the benefits of inline finishing, embellishing and converting modules</w:t>
      </w:r>
    </w:p>
    <w:p w:rsidR="00EC317E" w:rsidRPr="00016B1E" w:rsidRDefault="00EC317E" w:rsidP="00EC317E">
      <w:pPr>
        <w:spacing w:line="360" w:lineRule="auto"/>
        <w:jc w:val="both"/>
        <w:rPr>
          <w:rFonts w:ascii="Arial" w:hAnsi="Arial" w:cs="Arial"/>
          <w:sz w:val="22"/>
          <w:szCs w:val="22"/>
          <w:lang w:val="en-US"/>
        </w:rPr>
      </w:pPr>
    </w:p>
    <w:p w:rsidR="00EC317E" w:rsidRDefault="00EC317E" w:rsidP="001102A9">
      <w:pPr>
        <w:spacing w:line="360" w:lineRule="auto"/>
        <w:ind w:right="621"/>
        <w:rPr>
          <w:rFonts w:ascii="Arial" w:hAnsi="Arial" w:cs="Arial"/>
          <w:sz w:val="22"/>
          <w:szCs w:val="22"/>
        </w:rPr>
      </w:pPr>
    </w:p>
    <w:p w:rsidR="00EC317E" w:rsidRPr="00085B1C" w:rsidRDefault="00EC317E" w:rsidP="001102A9">
      <w:pPr>
        <w:spacing w:line="360" w:lineRule="auto"/>
        <w:ind w:right="621"/>
        <w:rPr>
          <w:rFonts w:ascii="Arial" w:hAnsi="Arial" w:cs="Arial"/>
          <w:sz w:val="22"/>
          <w:szCs w:val="22"/>
        </w:rPr>
      </w:pPr>
    </w:p>
    <w:p w:rsidR="006B2208" w:rsidRDefault="006B2208" w:rsidP="002218CB">
      <w:pPr>
        <w:tabs>
          <w:tab w:val="left" w:pos="567"/>
        </w:tabs>
        <w:ind w:right="709"/>
        <w:rPr>
          <w:rFonts w:ascii="Arial" w:hAnsi="Arial"/>
          <w:b/>
          <w:sz w:val="20"/>
        </w:rPr>
      </w:pPr>
    </w:p>
    <w:p w:rsidR="00A45E0F" w:rsidRDefault="00A45E0F" w:rsidP="002218CB">
      <w:pPr>
        <w:tabs>
          <w:tab w:val="left" w:pos="567"/>
        </w:tabs>
        <w:ind w:right="709"/>
        <w:rPr>
          <w:rFonts w:ascii="Arial" w:hAnsi="Arial"/>
          <w:b/>
          <w:sz w:val="20"/>
        </w:rPr>
      </w:pPr>
    </w:p>
    <w:p w:rsidR="006B2208" w:rsidRDefault="006B2208" w:rsidP="002218CB">
      <w:pPr>
        <w:tabs>
          <w:tab w:val="left" w:pos="567"/>
        </w:tabs>
        <w:ind w:right="709"/>
        <w:rPr>
          <w:rFonts w:ascii="Arial" w:hAnsi="Arial"/>
          <w:b/>
          <w:sz w:val="20"/>
        </w:rPr>
      </w:pPr>
    </w:p>
    <w:p w:rsidR="006B2208" w:rsidRPr="00BE1009" w:rsidRDefault="006B2208" w:rsidP="006B2208">
      <w:pPr>
        <w:pStyle w:val="Textkrper3"/>
        <w:spacing w:line="240" w:lineRule="auto"/>
        <w:ind w:right="621"/>
        <w:jc w:val="both"/>
        <w:rPr>
          <w:b/>
          <w:sz w:val="20"/>
        </w:rPr>
      </w:pPr>
      <w:r w:rsidRPr="00BE1009">
        <w:rPr>
          <w:b/>
          <w:sz w:val="20"/>
        </w:rPr>
        <w:t xml:space="preserve">The Gallus Group </w:t>
      </w:r>
    </w:p>
    <w:p w:rsidR="006B2208" w:rsidRDefault="006B2208" w:rsidP="006B2208">
      <w:pPr>
        <w:pStyle w:val="Textkrper3"/>
        <w:spacing w:line="240" w:lineRule="auto"/>
        <w:ind w:right="621"/>
        <w:jc w:val="both"/>
        <w:rPr>
          <w:sz w:val="20"/>
        </w:rPr>
      </w:pPr>
      <w:r w:rsidRPr="00816ED5">
        <w:rPr>
          <w:sz w:val="20"/>
        </w:rPr>
        <w:t>The Gallus Group</w:t>
      </w:r>
      <w:r>
        <w:rPr>
          <w:sz w:val="20"/>
        </w:rPr>
        <w:t xml:space="preserve"> with its production sites in Switzerland and Germany</w:t>
      </w:r>
      <w:r w:rsidRPr="00816ED5">
        <w:rPr>
          <w:sz w:val="20"/>
        </w:rPr>
        <w:t xml:space="preserve"> is the world market leader in the development, production and sale of narrow-web, reel-fed presses designed for label manufacturers. The machine portfolio is augmented by </w:t>
      </w:r>
      <w:r>
        <w:rPr>
          <w:sz w:val="20"/>
        </w:rPr>
        <w:t xml:space="preserve">a broad </w:t>
      </w:r>
      <w:r w:rsidRPr="00816ED5">
        <w:rPr>
          <w:sz w:val="20"/>
        </w:rPr>
        <w:t xml:space="preserve">range of screen printing plates (Gallus </w:t>
      </w:r>
      <w:proofErr w:type="spellStart"/>
      <w:r w:rsidRPr="00816ED5">
        <w:rPr>
          <w:sz w:val="20"/>
        </w:rPr>
        <w:t>Screeny</w:t>
      </w:r>
      <w:proofErr w:type="spellEnd"/>
      <w:r w:rsidRPr="00816ED5">
        <w:rPr>
          <w:sz w:val="20"/>
        </w:rPr>
        <w:t>), globally decentralised service operations, and a broad offer</w:t>
      </w:r>
      <w:r>
        <w:rPr>
          <w:sz w:val="20"/>
        </w:rPr>
        <w:t>ing</w:t>
      </w:r>
      <w:r w:rsidRPr="00816ED5">
        <w:rPr>
          <w:sz w:val="20"/>
        </w:rPr>
        <w:t xml:space="preserve"> of printing accessories and replacement parts. The comprehensive portfolio also includes consulting services provided by label experts in all relevant printing and process engineering tasks.</w:t>
      </w:r>
      <w:r w:rsidRPr="00F05F69">
        <w:rPr>
          <w:color w:val="FF0000"/>
          <w:sz w:val="20"/>
        </w:rPr>
        <w:t xml:space="preserve"> </w:t>
      </w:r>
      <w:r w:rsidRPr="00F518E0">
        <w:rPr>
          <w:sz w:val="20"/>
        </w:rPr>
        <w:t xml:space="preserve">The Gallus Group is a member of the Heidelberg Group </w:t>
      </w:r>
      <w:r>
        <w:rPr>
          <w:sz w:val="20"/>
        </w:rPr>
        <w:t>and employs around 430 people, of whom 253</w:t>
      </w:r>
      <w:r w:rsidRPr="00816ED5">
        <w:rPr>
          <w:sz w:val="20"/>
        </w:rPr>
        <w:t xml:space="preserve"> are based in Switzerland. The group headquarters is in </w:t>
      </w:r>
      <w:proofErr w:type="spellStart"/>
      <w:r w:rsidRPr="00816ED5">
        <w:rPr>
          <w:sz w:val="20"/>
        </w:rPr>
        <w:t>St.Gallen</w:t>
      </w:r>
      <w:proofErr w:type="spellEnd"/>
      <w:r>
        <w:rPr>
          <w:sz w:val="20"/>
        </w:rPr>
        <w:t>, Switzerland</w:t>
      </w:r>
      <w:r w:rsidRPr="00816ED5">
        <w:rPr>
          <w:sz w:val="20"/>
        </w:rPr>
        <w:t>.</w:t>
      </w:r>
      <w:r w:rsidRPr="00BE1009">
        <w:rPr>
          <w:sz w:val="20"/>
        </w:rPr>
        <w:t xml:space="preserve"> </w:t>
      </w:r>
      <w:hyperlink r:id="rId12" w:history="1">
        <w:r w:rsidRPr="00405D11">
          <w:rPr>
            <w:rStyle w:val="Hyperlink"/>
            <w:sz w:val="20"/>
          </w:rPr>
          <w:t>www.gallus-group.com</w:t>
        </w:r>
      </w:hyperlink>
      <w:r>
        <w:rPr>
          <w:sz w:val="20"/>
        </w:rPr>
        <w:t xml:space="preserve"> </w:t>
      </w:r>
    </w:p>
    <w:p w:rsidR="00215EE4" w:rsidRDefault="00215EE4" w:rsidP="00682DF3">
      <w:pPr>
        <w:spacing w:after="220" w:line="360" w:lineRule="auto"/>
        <w:ind w:right="709"/>
        <w:jc w:val="both"/>
        <w:rPr>
          <w:rFonts w:ascii="Arial" w:hAnsi="Arial"/>
          <w:i/>
          <w:sz w:val="22"/>
        </w:rPr>
      </w:pPr>
    </w:p>
    <w:p w:rsidR="00490223" w:rsidRPr="006F6A58" w:rsidRDefault="00490223" w:rsidP="00490223">
      <w:pPr>
        <w:pStyle w:val="Textkrper3"/>
        <w:spacing w:line="240" w:lineRule="auto"/>
        <w:ind w:right="621"/>
        <w:jc w:val="both"/>
        <w:rPr>
          <w:b/>
          <w:sz w:val="20"/>
        </w:rPr>
      </w:pPr>
      <w:r w:rsidRPr="009E44CE">
        <w:rPr>
          <w:b/>
          <w:szCs w:val="22"/>
        </w:rPr>
        <w:br/>
      </w:r>
      <w:r w:rsidRPr="006F6A58">
        <w:rPr>
          <w:b/>
          <w:sz w:val="20"/>
        </w:rPr>
        <w:t>For further information, please contact:</w:t>
      </w:r>
    </w:p>
    <w:p w:rsidR="00490223" w:rsidRPr="006F6A58" w:rsidRDefault="00490223" w:rsidP="00490223">
      <w:pPr>
        <w:spacing w:line="280" w:lineRule="atLeast"/>
        <w:ind w:right="621"/>
        <w:jc w:val="both"/>
        <w:rPr>
          <w:rFonts w:ascii="Arial" w:hAnsi="Arial"/>
          <w:sz w:val="20"/>
          <w:szCs w:val="20"/>
          <w:lang w:val="fr-FR"/>
        </w:rPr>
      </w:pPr>
      <w:r w:rsidRPr="006F6A58">
        <w:rPr>
          <w:rFonts w:ascii="Arial" w:hAnsi="Arial"/>
          <w:sz w:val="20"/>
          <w:szCs w:val="20"/>
          <w:lang w:val="fr-FR"/>
        </w:rPr>
        <w:t xml:space="preserve">Gallus </w:t>
      </w:r>
      <w:proofErr w:type="spellStart"/>
      <w:r w:rsidRPr="006F6A58">
        <w:rPr>
          <w:rFonts w:ascii="Arial" w:hAnsi="Arial"/>
          <w:sz w:val="20"/>
          <w:szCs w:val="20"/>
          <w:lang w:val="fr-FR"/>
        </w:rPr>
        <w:t>Ferd</w:t>
      </w:r>
      <w:proofErr w:type="spellEnd"/>
      <w:r w:rsidRPr="006F6A58">
        <w:rPr>
          <w:rFonts w:ascii="Arial" w:hAnsi="Arial"/>
          <w:sz w:val="20"/>
          <w:szCs w:val="20"/>
          <w:lang w:val="fr-FR"/>
        </w:rPr>
        <w:t xml:space="preserve">. Rüesch AG, </w:t>
      </w:r>
      <w:proofErr w:type="spellStart"/>
      <w:r w:rsidRPr="006F6A58">
        <w:rPr>
          <w:rFonts w:ascii="Arial" w:hAnsi="Arial"/>
          <w:sz w:val="20"/>
          <w:szCs w:val="20"/>
          <w:lang w:val="fr-FR"/>
        </w:rPr>
        <w:t>Corporate</w:t>
      </w:r>
      <w:proofErr w:type="spellEnd"/>
      <w:r w:rsidRPr="006F6A58">
        <w:rPr>
          <w:rFonts w:ascii="Arial" w:hAnsi="Arial"/>
          <w:sz w:val="20"/>
          <w:szCs w:val="20"/>
          <w:lang w:val="fr-FR"/>
        </w:rPr>
        <w:t xml:space="preserve"> Communications</w:t>
      </w:r>
    </w:p>
    <w:p w:rsidR="00490223" w:rsidRPr="006F6A58" w:rsidRDefault="00490223" w:rsidP="00490223">
      <w:pPr>
        <w:spacing w:line="280" w:lineRule="atLeast"/>
        <w:ind w:right="621"/>
        <w:jc w:val="both"/>
        <w:rPr>
          <w:rFonts w:ascii="Arial" w:hAnsi="Arial"/>
          <w:sz w:val="20"/>
          <w:szCs w:val="20"/>
          <w:lang w:val="fr-FR"/>
        </w:rPr>
      </w:pPr>
      <w:r w:rsidRPr="006F6A58">
        <w:rPr>
          <w:rFonts w:ascii="Arial" w:hAnsi="Arial"/>
          <w:sz w:val="20"/>
          <w:szCs w:val="20"/>
          <w:lang w:val="fr-FR"/>
        </w:rPr>
        <w:t>T +41 71 242 86 86</w:t>
      </w:r>
    </w:p>
    <w:p w:rsidR="00490223" w:rsidRPr="00A45E0F" w:rsidRDefault="007A2814" w:rsidP="00A45E0F">
      <w:pPr>
        <w:spacing w:line="360" w:lineRule="auto"/>
        <w:ind w:right="621"/>
        <w:jc w:val="both"/>
        <w:rPr>
          <w:sz w:val="20"/>
          <w:szCs w:val="20"/>
        </w:rPr>
      </w:pPr>
      <w:hyperlink r:id="rId13" w:history="1">
        <w:r w:rsidR="00490223" w:rsidRPr="001A075C">
          <w:rPr>
            <w:rStyle w:val="Hyperlink"/>
            <w:rFonts w:ascii="Arial" w:hAnsi="Arial"/>
            <w:sz w:val="20"/>
            <w:szCs w:val="20"/>
            <w:lang w:val="fr-FR"/>
          </w:rPr>
          <w:t>matthias.marx@gallus-group.com</w:t>
        </w:r>
      </w:hyperlink>
    </w:p>
    <w:sectPr w:rsidR="00490223" w:rsidRPr="00A45E0F" w:rsidSect="00E3319E">
      <w:headerReference w:type="even" r:id="rId14"/>
      <w:headerReference w:type="default" r:id="rId15"/>
      <w:footerReference w:type="default" r:id="rId16"/>
      <w:headerReference w:type="first" r:id="rId17"/>
      <w:footerReference w:type="first" r:id="rId18"/>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6AE" w:rsidRDefault="00FC06AE" w:rsidP="008F1A40">
      <w:r>
        <w:separator/>
      </w:r>
    </w:p>
  </w:endnote>
  <w:endnote w:type="continuationSeparator" w:id="0">
    <w:p w:rsidR="00FC06AE" w:rsidRDefault="00FC06AE" w:rsidP="008F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UnitPro-Bold">
    <w:panose1 w:val="00000000000000000000"/>
    <w:charset w:val="00"/>
    <w:family w:val="swiss"/>
    <w:notTrueType/>
    <w:pitch w:val="variable"/>
    <w:sig w:usb0="A00002FF" w:usb1="5000207B" w:usb2="00000008"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9620C4" w:rsidP="004C504A">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E3319E" w:rsidRPr="004C504A" w:rsidRDefault="007A2814" w:rsidP="004C504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9620C4" w:rsidP="004C504A">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E3319E" w:rsidRPr="00542D03" w:rsidRDefault="007A2814" w:rsidP="004C504A">
    <w:pPr>
      <w:pStyle w:val="Fuzeile"/>
      <w:ind w:left="7655" w:right="-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7A281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6AE" w:rsidRDefault="00FC06AE" w:rsidP="008F1A40">
      <w:r>
        <w:separator/>
      </w:r>
    </w:p>
  </w:footnote>
  <w:footnote w:type="continuationSeparator" w:id="0">
    <w:p w:rsidR="00FC06AE" w:rsidRDefault="00FC06AE" w:rsidP="008F1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6"/>
      </w:rPr>
    </w:pPr>
    <w:r>
      <w:rPr>
        <w:noProof/>
        <w:lang w:bidi="ar-SA"/>
      </w:rPr>
      <w:drawing>
        <wp:anchor distT="0" distB="0" distL="0" distR="0" simplePos="0" relativeHeight="251656704" behindDoc="0" locked="0" layoutInCell="1" allowOverlap="1" wp14:anchorId="6AC0B394" wp14:editId="7DB61FC3">
          <wp:simplePos x="0" y="0"/>
          <wp:positionH relativeFrom="column">
            <wp:posOffset>-40640</wp:posOffset>
          </wp:positionH>
          <wp:positionV relativeFrom="paragraph">
            <wp:posOffset>0</wp:posOffset>
          </wp:positionV>
          <wp:extent cx="6293485" cy="575310"/>
          <wp:effectExtent l="0" t="0" r="0" b="0"/>
          <wp:wrapSquare wrapText="larges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Pr="002218CB" w:rsidRDefault="002218CB" w:rsidP="002218CB">
    <w:r>
      <w:rPr>
        <w:noProof/>
        <w:lang w:bidi="ar-SA"/>
      </w:rPr>
      <w:drawing>
        <wp:inline distT="0" distB="0" distL="0" distR="0" wp14:anchorId="039E790F" wp14:editId="7196EA19">
          <wp:extent cx="6153150" cy="561975"/>
          <wp:effectExtent l="0" t="0" r="0" b="9525"/>
          <wp:docPr id="1" name="Grafik 1"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7A281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8"/>
        <w:szCs w:val="18"/>
      </w:rPr>
    </w:pPr>
    <w:r>
      <w:rPr>
        <w:noProof/>
        <w:lang w:bidi="ar-SA"/>
      </w:rPr>
      <w:drawing>
        <wp:anchor distT="0" distB="0" distL="0" distR="0" simplePos="0" relativeHeight="251657728" behindDoc="0" locked="0" layoutInCell="1" allowOverlap="1" wp14:anchorId="2CF99047" wp14:editId="7D20D160">
          <wp:simplePos x="0" y="0"/>
          <wp:positionH relativeFrom="column">
            <wp:posOffset>4876800</wp:posOffset>
          </wp:positionH>
          <wp:positionV relativeFrom="paragraph">
            <wp:posOffset>-58420</wp:posOffset>
          </wp:positionV>
          <wp:extent cx="1292860" cy="540385"/>
          <wp:effectExtent l="0" t="0" r="2540" b="0"/>
          <wp:wrapSquare wrapText="larges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3319E" w:rsidRPr="00904837" w:rsidRDefault="00EC317E">
    <w:pPr>
      <w:pStyle w:val="Kopfzeile"/>
      <w:rPr>
        <w:rFonts w:ascii="Arial" w:hAnsi="Arial"/>
        <w:sz w:val="18"/>
        <w:szCs w:val="18"/>
      </w:rPr>
    </w:pPr>
    <w:r>
      <w:rPr>
        <w:rFonts w:ascii="Arial" w:hAnsi="Arial"/>
        <w:sz w:val="18"/>
      </w:rPr>
      <w:t>4</w:t>
    </w:r>
    <w:r w:rsidR="002F60CD">
      <w:rPr>
        <w:rFonts w:ascii="Arial" w:hAnsi="Arial"/>
        <w:sz w:val="18"/>
      </w:rPr>
      <w:t xml:space="preserve"> </w:t>
    </w:r>
    <w:proofErr w:type="gramStart"/>
    <w:r>
      <w:rPr>
        <w:rFonts w:ascii="Arial" w:hAnsi="Arial"/>
        <w:sz w:val="18"/>
      </w:rPr>
      <w:t>April</w:t>
    </w:r>
    <w:r w:rsidR="001102A9">
      <w:rPr>
        <w:rFonts w:ascii="Arial" w:hAnsi="Arial"/>
        <w:sz w:val="18"/>
      </w:rPr>
      <w:t xml:space="preserve"> </w:t>
    </w:r>
    <w:r w:rsidR="006B2208">
      <w:rPr>
        <w:rFonts w:ascii="Arial" w:hAnsi="Arial"/>
        <w:sz w:val="18"/>
      </w:rPr>
      <w:t xml:space="preserve"> 2016</w:t>
    </w:r>
    <w:proofErr w:type="gramEnd"/>
  </w:p>
  <w:p w:rsidR="00E3319E" w:rsidRDefault="009620C4" w:rsidP="00E3319E">
    <w:pPr>
      <w:pStyle w:val="Kopfzeile"/>
      <w:tabs>
        <w:tab w:val="clear" w:pos="4536"/>
        <w:tab w:val="clear" w:pos="9072"/>
        <w:tab w:val="left" w:pos="6340"/>
      </w:tabs>
    </w:pPr>
    <w:r>
      <w:rPr>
        <w:rFonts w:ascii="Arial" w:hAnsi="Arial"/>
        <w:sz w:val="18"/>
      </w:rPr>
      <w:t>Page</w:t>
    </w:r>
    <w:r>
      <w:rPr>
        <w:rStyle w:val="Seitenzahl"/>
        <w:rFonts w:ascii="Arial" w:hAnsi="Arial"/>
        <w:sz w:val="18"/>
      </w:rPr>
      <w:t xml:space="preserve"> </w:t>
    </w:r>
    <w:r w:rsidRPr="00904837">
      <w:rPr>
        <w:rStyle w:val="Seitenzah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PAGE</w:instrText>
    </w:r>
    <w:r w:rsidRPr="00904837">
      <w:rPr>
        <w:rStyle w:val="Seitenzahl"/>
        <w:rFonts w:ascii="Arial" w:hAnsi="Arial"/>
        <w:sz w:val="18"/>
        <w:szCs w:val="18"/>
      </w:rPr>
      <w:instrText xml:space="preserve"> </w:instrText>
    </w:r>
    <w:r w:rsidRPr="00904837">
      <w:rPr>
        <w:rStyle w:val="Seitenzahl"/>
        <w:rFonts w:ascii="Arial" w:hAnsi="Arial"/>
        <w:sz w:val="18"/>
        <w:szCs w:val="18"/>
      </w:rPr>
      <w:fldChar w:fldCharType="separate"/>
    </w:r>
    <w:r w:rsidR="007A2814">
      <w:rPr>
        <w:rStyle w:val="Seitenzahl"/>
        <w:rFonts w:ascii="Arial" w:hAnsi="Arial"/>
        <w:noProof/>
        <w:sz w:val="18"/>
        <w:szCs w:val="18"/>
      </w:rPr>
      <w:t>3</w:t>
    </w:r>
    <w:r w:rsidRPr="00904837">
      <w:rPr>
        <w:rStyle w:val="Seitenzahl"/>
        <w:rFonts w:ascii="Arial" w:hAnsi="Arial"/>
        <w:sz w:val="18"/>
        <w:szCs w:val="18"/>
      </w:rPr>
      <w:fldChar w:fldCharType="end"/>
    </w:r>
    <w:r>
      <w:rPr>
        <w:rStyle w:val="Seitenzahl"/>
        <w:rFonts w:ascii="Arial" w:hAnsi="Arial"/>
        <w:sz w:val="18"/>
      </w:rPr>
      <w:t xml:space="preserve"> of </w:t>
    </w:r>
    <w:r w:rsidRPr="00904837">
      <w:rPr>
        <w:rStyle w:val="Seitenzahl"/>
        <w:rFonts w:ascii="Arial" w:hAnsi="Aria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NUMPAGES</w:instrText>
    </w:r>
    <w:r w:rsidRPr="00904837">
      <w:rPr>
        <w:rStyle w:val="Seitenzahl"/>
        <w:rFonts w:ascii="Arial" w:hAnsi="Arial"/>
        <w:sz w:val="18"/>
        <w:szCs w:val="18"/>
      </w:rPr>
      <w:instrText xml:space="preserve"> \*Arabic </w:instrText>
    </w:r>
    <w:r w:rsidRPr="00904837">
      <w:rPr>
        <w:rStyle w:val="Seitenzahl"/>
        <w:rFonts w:ascii="Arial" w:hAnsi="Arial"/>
        <w:sz w:val="18"/>
        <w:szCs w:val="18"/>
      </w:rPr>
      <w:fldChar w:fldCharType="separate"/>
    </w:r>
    <w:r w:rsidR="007A2814">
      <w:rPr>
        <w:rStyle w:val="Seitenzahl"/>
        <w:rFonts w:ascii="Arial" w:hAnsi="Arial"/>
        <w:noProof/>
        <w:sz w:val="18"/>
        <w:szCs w:val="18"/>
      </w:rPr>
      <w:t>3</w:t>
    </w:r>
    <w:r w:rsidRPr="00904837">
      <w:rPr>
        <w:rStyle w:val="Seitenzahl"/>
        <w:rFonts w:ascii="Arial" w:hAnsi="Arial"/>
        <w:sz w:val="18"/>
        <w:szCs w:val="18"/>
      </w:rPr>
      <w:fldChar w:fldCharType="end"/>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8"/>
        <w:szCs w:val="18"/>
      </w:rPr>
    </w:pPr>
    <w:r>
      <w:rPr>
        <w:rFonts w:ascii="Arial" w:hAnsi="Arial"/>
        <w:noProof/>
        <w:sz w:val="18"/>
        <w:szCs w:val="20"/>
        <w:lang w:bidi="ar-SA"/>
      </w:rPr>
      <w:drawing>
        <wp:anchor distT="0" distB="0" distL="0" distR="0" simplePos="0" relativeHeight="251658752" behindDoc="0" locked="0" layoutInCell="1" allowOverlap="1" wp14:anchorId="6CEA9A6B" wp14:editId="7F32F24E">
          <wp:simplePos x="0" y="0"/>
          <wp:positionH relativeFrom="column">
            <wp:posOffset>4991100</wp:posOffset>
          </wp:positionH>
          <wp:positionV relativeFrom="paragraph">
            <wp:posOffset>-134620</wp:posOffset>
          </wp:positionV>
          <wp:extent cx="1292860" cy="540385"/>
          <wp:effectExtent l="0" t="0" r="2540" b="0"/>
          <wp:wrapSquare wrapText="larges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sz w:val="18"/>
      </w:rPr>
      <w:t>20 February 2012</w:t>
    </w:r>
  </w:p>
  <w:p w:rsidR="00E3319E" w:rsidRDefault="009620C4">
    <w:r>
      <w:rPr>
        <w:rFonts w:ascii="Arial" w:hAnsi="Arial"/>
        <w:sz w:val="18"/>
      </w:rPr>
      <w:t>Page</w:t>
    </w:r>
    <w:r>
      <w:rPr>
        <w:rStyle w:val="Seitenzahl"/>
        <w:rFonts w:ascii="Arial" w:hAnsi="Arial"/>
        <w:sz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rPr>
      <w:t xml:space="preserve"> of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7A2814">
      <w:rPr>
        <w:rStyle w:val="Seitenzahl"/>
        <w:noProof/>
        <w:sz w:val="18"/>
        <w:szCs w:val="18"/>
      </w:rPr>
      <w:t>3</w:t>
    </w:r>
    <w:r>
      <w:rPr>
        <w:rStyle w:val="Seitenzah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5F"/>
    <w:rsid w:val="00003444"/>
    <w:rsid w:val="00022305"/>
    <w:rsid w:val="00053365"/>
    <w:rsid w:val="00072997"/>
    <w:rsid w:val="001102A9"/>
    <w:rsid w:val="001413DF"/>
    <w:rsid w:val="00155A51"/>
    <w:rsid w:val="00184FFC"/>
    <w:rsid w:val="00186720"/>
    <w:rsid w:val="00192859"/>
    <w:rsid w:val="00197270"/>
    <w:rsid w:val="001B3EE7"/>
    <w:rsid w:val="001C0EE9"/>
    <w:rsid w:val="001D6408"/>
    <w:rsid w:val="001E1877"/>
    <w:rsid w:val="001F5D40"/>
    <w:rsid w:val="00215EE4"/>
    <w:rsid w:val="002218CB"/>
    <w:rsid w:val="00224082"/>
    <w:rsid w:val="0025517C"/>
    <w:rsid w:val="002F60CD"/>
    <w:rsid w:val="00371160"/>
    <w:rsid w:val="003D2D42"/>
    <w:rsid w:val="00442B60"/>
    <w:rsid w:val="004536B2"/>
    <w:rsid w:val="00490223"/>
    <w:rsid w:val="00491739"/>
    <w:rsid w:val="0054370D"/>
    <w:rsid w:val="005641A9"/>
    <w:rsid w:val="005B12FC"/>
    <w:rsid w:val="005C241E"/>
    <w:rsid w:val="005E3AFA"/>
    <w:rsid w:val="00645DEC"/>
    <w:rsid w:val="00675139"/>
    <w:rsid w:val="00682DF3"/>
    <w:rsid w:val="006B2208"/>
    <w:rsid w:val="00731186"/>
    <w:rsid w:val="0075245B"/>
    <w:rsid w:val="00784452"/>
    <w:rsid w:val="00792883"/>
    <w:rsid w:val="007A2814"/>
    <w:rsid w:val="007C3ECB"/>
    <w:rsid w:val="00800335"/>
    <w:rsid w:val="00855717"/>
    <w:rsid w:val="008571D8"/>
    <w:rsid w:val="0088445F"/>
    <w:rsid w:val="0088730B"/>
    <w:rsid w:val="008C1BD9"/>
    <w:rsid w:val="008D36F6"/>
    <w:rsid w:val="008F1A40"/>
    <w:rsid w:val="009301BF"/>
    <w:rsid w:val="009567A8"/>
    <w:rsid w:val="009620C4"/>
    <w:rsid w:val="00982AFB"/>
    <w:rsid w:val="00992E2D"/>
    <w:rsid w:val="00994BD2"/>
    <w:rsid w:val="009B3CED"/>
    <w:rsid w:val="00A45E0F"/>
    <w:rsid w:val="00A52AD1"/>
    <w:rsid w:val="00A60D89"/>
    <w:rsid w:val="00A61111"/>
    <w:rsid w:val="00AE1157"/>
    <w:rsid w:val="00B717DA"/>
    <w:rsid w:val="00C70327"/>
    <w:rsid w:val="00C77B02"/>
    <w:rsid w:val="00CC54B8"/>
    <w:rsid w:val="00CD4B7F"/>
    <w:rsid w:val="00D1460D"/>
    <w:rsid w:val="00D32329"/>
    <w:rsid w:val="00D41C1D"/>
    <w:rsid w:val="00D86319"/>
    <w:rsid w:val="00DA2B87"/>
    <w:rsid w:val="00E041FA"/>
    <w:rsid w:val="00E41A11"/>
    <w:rsid w:val="00E616A9"/>
    <w:rsid w:val="00E704EC"/>
    <w:rsid w:val="00EA799C"/>
    <w:rsid w:val="00EC317E"/>
    <w:rsid w:val="00EE3808"/>
    <w:rsid w:val="00EF66ED"/>
    <w:rsid w:val="00F36A39"/>
    <w:rsid w:val="00F407A8"/>
    <w:rsid w:val="00F81D7F"/>
    <w:rsid w:val="00FC06AE"/>
    <w:rsid w:val="00FC0C06"/>
    <w:rsid w:val="00FC321D"/>
    <w:rsid w:val="00FC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atthias.marx@gallus-group.com" TargetMode="Externa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lus-group.com" TargetMode="Externa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97A1-37DF-4FBF-9BAD-B597F26DF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4438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Gallus Group</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Spycher Gabriela at Gallus Group</dc:creator>
  <cp:lastModifiedBy>Marx Matthias at Gallus Group</cp:lastModifiedBy>
  <cp:revision>19</cp:revision>
  <cp:lastPrinted>2016-04-21T08:20:00Z</cp:lastPrinted>
  <dcterms:created xsi:type="dcterms:W3CDTF">2016-03-02T14:03:00Z</dcterms:created>
  <dcterms:modified xsi:type="dcterms:W3CDTF">2016-04-21T08:20:00Z</dcterms:modified>
</cp:coreProperties>
</file>